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2F095" w14:textId="0BD32926" w:rsidR="007156DC" w:rsidRPr="007156DC" w:rsidRDefault="007156DC" w:rsidP="007156DC">
      <w:pPr>
        <w:pStyle w:val="3GPPHeader"/>
        <w:spacing w:after="60"/>
        <w:rPr>
          <w:sz w:val="32"/>
          <w:szCs w:val="32"/>
        </w:rPr>
      </w:pPr>
      <w:r w:rsidRPr="007156DC">
        <w:t>3GPP TSG-RAN WG2 #123</w:t>
      </w:r>
      <w:r w:rsidRPr="007156DC">
        <w:tab/>
      </w:r>
      <w:proofErr w:type="spellStart"/>
      <w:r w:rsidRPr="007156DC">
        <w:rPr>
          <w:sz w:val="32"/>
          <w:szCs w:val="32"/>
        </w:rPr>
        <w:t>Tdoc</w:t>
      </w:r>
      <w:proofErr w:type="spellEnd"/>
      <w:r w:rsidRPr="007156DC">
        <w:rPr>
          <w:sz w:val="32"/>
          <w:szCs w:val="32"/>
        </w:rPr>
        <w:t xml:space="preserve"> R2-2307464</w:t>
      </w:r>
    </w:p>
    <w:p w14:paraId="5A4459D8" w14:textId="77777777" w:rsidR="007156DC" w:rsidRPr="007156DC" w:rsidRDefault="007156DC" w:rsidP="007156DC">
      <w:pPr>
        <w:pStyle w:val="3GPPHeader"/>
      </w:pPr>
      <w:r w:rsidRPr="007156DC">
        <w:t>Toulouse, France, August 21-25, 2023</w:t>
      </w:r>
    </w:p>
    <w:p w14:paraId="5674D7A0" w14:textId="67A04DDE" w:rsidR="00E90E49" w:rsidRPr="007156DC" w:rsidRDefault="00E90E49" w:rsidP="00311702">
      <w:pPr>
        <w:pStyle w:val="3GPPHeader"/>
        <w:rPr>
          <w:sz w:val="22"/>
          <w:szCs w:val="22"/>
        </w:rPr>
      </w:pPr>
      <w:r w:rsidRPr="007156DC">
        <w:rPr>
          <w:sz w:val="22"/>
          <w:szCs w:val="22"/>
        </w:rPr>
        <w:t>Agenda Item:</w:t>
      </w:r>
      <w:r w:rsidRPr="007156DC">
        <w:rPr>
          <w:sz w:val="22"/>
          <w:szCs w:val="22"/>
        </w:rPr>
        <w:tab/>
      </w:r>
      <w:r w:rsidR="00200B14" w:rsidRPr="007156DC">
        <w:rPr>
          <w:sz w:val="22"/>
          <w:szCs w:val="22"/>
        </w:rPr>
        <w:t>7.20.</w:t>
      </w:r>
      <w:r w:rsidR="007156DC" w:rsidRPr="007156DC">
        <w:rPr>
          <w:sz w:val="22"/>
          <w:szCs w:val="22"/>
        </w:rPr>
        <w:t>4</w:t>
      </w:r>
    </w:p>
    <w:p w14:paraId="5B810358" w14:textId="77777777" w:rsidR="00E90E49" w:rsidRPr="00CE0424" w:rsidRDefault="003D3C45" w:rsidP="00F64C2B">
      <w:pPr>
        <w:pStyle w:val="3GPPHeader"/>
        <w:rPr>
          <w:sz w:val="22"/>
          <w:szCs w:val="22"/>
        </w:rPr>
      </w:pPr>
      <w:r w:rsidRPr="007156DC">
        <w:rPr>
          <w:sz w:val="22"/>
          <w:szCs w:val="22"/>
        </w:rPr>
        <w:t>Source:</w:t>
      </w:r>
      <w:r w:rsidR="00E90E49" w:rsidRPr="007156DC">
        <w:rPr>
          <w:sz w:val="22"/>
          <w:szCs w:val="22"/>
        </w:rPr>
        <w:tab/>
      </w:r>
      <w:r w:rsidR="00F64C2B" w:rsidRPr="007156DC">
        <w:rPr>
          <w:sz w:val="22"/>
          <w:szCs w:val="22"/>
        </w:rPr>
        <w:t>Ericsson</w:t>
      </w:r>
    </w:p>
    <w:p w14:paraId="7F6A2839" w14:textId="0391CE93"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7156DC">
        <w:rPr>
          <w:sz w:val="22"/>
          <w:szCs w:val="22"/>
        </w:rPr>
        <w:t xml:space="preserve">other parameters </w:t>
      </w:r>
      <w:proofErr w:type="spellStart"/>
      <w:r w:rsidR="007156DC">
        <w:rPr>
          <w:sz w:val="22"/>
          <w:szCs w:val="22"/>
        </w:rPr>
        <w:t>MIMOevo</w:t>
      </w:r>
      <w:proofErr w:type="spellEnd"/>
      <w:r w:rsidR="007156DC">
        <w:rPr>
          <w:sz w:val="22"/>
          <w:szCs w:val="22"/>
        </w:rPr>
        <w:t xml:space="preserve"> Rel18</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5919F997" w14:textId="5118B182" w:rsidR="00761272" w:rsidRPr="00CE0424" w:rsidRDefault="0053090A" w:rsidP="00C14AC2">
      <w:pPr>
        <w:pStyle w:val="Heading1"/>
      </w:pPr>
      <w:r>
        <w:t>1</w:t>
      </w:r>
      <w:r>
        <w:tab/>
      </w:r>
      <w:r w:rsidR="008F6081">
        <w:t>Introduction</w:t>
      </w:r>
    </w:p>
    <w:p w14:paraId="2B81E594" w14:textId="77777777" w:rsidR="00623D4B" w:rsidRDefault="00C14AC2" w:rsidP="00C14AC2">
      <w:pPr>
        <w:rPr>
          <w:sz w:val="24"/>
          <w:szCs w:val="24"/>
        </w:rPr>
      </w:pPr>
      <w:r w:rsidRPr="00E95D3B">
        <w:rPr>
          <w:sz w:val="24"/>
          <w:szCs w:val="24"/>
        </w:rPr>
        <w:t xml:space="preserve">RAN2 has received </w:t>
      </w:r>
      <w:r>
        <w:rPr>
          <w:sz w:val="24"/>
          <w:szCs w:val="24"/>
        </w:rPr>
        <w:t>the L1 parameters</w:t>
      </w:r>
      <w:r w:rsidRPr="00E95D3B">
        <w:rPr>
          <w:sz w:val="24"/>
          <w:szCs w:val="24"/>
        </w:rPr>
        <w:t xml:space="preserve"> in R1-2</w:t>
      </w:r>
      <w:r>
        <w:rPr>
          <w:sz w:val="24"/>
          <w:szCs w:val="24"/>
        </w:rPr>
        <w:t xml:space="preserve">306271. </w:t>
      </w:r>
      <w:r w:rsidR="00623D4B">
        <w:rPr>
          <w:sz w:val="24"/>
          <w:szCs w:val="24"/>
        </w:rPr>
        <w:t xml:space="preserve">The running CR captures most of the parameters in </w:t>
      </w:r>
      <w:r w:rsidR="00623D4B" w:rsidRPr="00D43EAA">
        <w:rPr>
          <w:sz w:val="24"/>
          <w:szCs w:val="24"/>
        </w:rPr>
        <w:t>R2-2308342</w:t>
      </w:r>
      <w:r w:rsidR="00623D4B">
        <w:rPr>
          <w:sz w:val="24"/>
          <w:szCs w:val="24"/>
        </w:rPr>
        <w:t xml:space="preserve"> and in </w:t>
      </w:r>
      <w:r w:rsidR="00623D4B" w:rsidRPr="00EA6D04">
        <w:rPr>
          <w:sz w:val="24"/>
          <w:szCs w:val="24"/>
        </w:rPr>
        <w:t>R2-2308358</w:t>
      </w:r>
      <w:r w:rsidR="00623D4B">
        <w:rPr>
          <w:sz w:val="24"/>
          <w:szCs w:val="24"/>
        </w:rPr>
        <w:t xml:space="preserve"> the RAN1 excel with rapporteur comments together with the field name used in the running CR can be found.</w:t>
      </w:r>
    </w:p>
    <w:p w14:paraId="3014371E" w14:textId="72404E61" w:rsidR="00C14AC2" w:rsidRDefault="008F6081" w:rsidP="00C14AC2">
      <w:pPr>
        <w:rPr>
          <w:sz w:val="24"/>
          <w:szCs w:val="24"/>
        </w:rPr>
      </w:pPr>
      <w:r>
        <w:rPr>
          <w:sz w:val="24"/>
          <w:szCs w:val="24"/>
        </w:rPr>
        <w:t xml:space="preserve">We discuss the </w:t>
      </w:r>
      <w:proofErr w:type="spellStart"/>
      <w:r>
        <w:rPr>
          <w:sz w:val="24"/>
          <w:szCs w:val="24"/>
        </w:rPr>
        <w:t>mTRP</w:t>
      </w:r>
      <w:proofErr w:type="spellEnd"/>
      <w:r>
        <w:rPr>
          <w:sz w:val="24"/>
          <w:szCs w:val="24"/>
        </w:rPr>
        <w:t>-T</w:t>
      </w:r>
      <w:r w:rsidR="007156DC">
        <w:rPr>
          <w:sz w:val="24"/>
          <w:szCs w:val="24"/>
        </w:rPr>
        <w:t>A</w:t>
      </w:r>
      <w:r>
        <w:rPr>
          <w:sz w:val="24"/>
          <w:szCs w:val="24"/>
        </w:rPr>
        <w:t xml:space="preserve"> in </w:t>
      </w:r>
      <w:r w:rsidR="0027297D">
        <w:rPr>
          <w:sz w:val="24"/>
          <w:szCs w:val="24"/>
        </w:rPr>
        <w:t>R2-2307465</w:t>
      </w:r>
      <w:r>
        <w:rPr>
          <w:sz w:val="24"/>
          <w:szCs w:val="24"/>
        </w:rPr>
        <w:t xml:space="preserve"> a</w:t>
      </w:r>
      <w:r w:rsidR="0027297D">
        <w:rPr>
          <w:sz w:val="24"/>
          <w:szCs w:val="24"/>
        </w:rPr>
        <w:t>n</w:t>
      </w:r>
      <w:r>
        <w:rPr>
          <w:sz w:val="24"/>
          <w:szCs w:val="24"/>
        </w:rPr>
        <w:t xml:space="preserve">d </w:t>
      </w:r>
      <w:proofErr w:type="spellStart"/>
      <w:r>
        <w:rPr>
          <w:sz w:val="24"/>
          <w:szCs w:val="24"/>
        </w:rPr>
        <w:t>mTRP</w:t>
      </w:r>
      <w:proofErr w:type="spellEnd"/>
      <w:r>
        <w:rPr>
          <w:sz w:val="24"/>
          <w:szCs w:val="24"/>
        </w:rPr>
        <w:t xml:space="preserve"> </w:t>
      </w:r>
      <w:proofErr w:type="spellStart"/>
      <w:r>
        <w:rPr>
          <w:sz w:val="24"/>
          <w:szCs w:val="24"/>
        </w:rPr>
        <w:t>uTCI</w:t>
      </w:r>
      <w:proofErr w:type="spellEnd"/>
      <w:r>
        <w:rPr>
          <w:sz w:val="24"/>
          <w:szCs w:val="24"/>
        </w:rPr>
        <w:t xml:space="preserve"> in</w:t>
      </w:r>
      <w:r w:rsidR="005971D5" w:rsidRPr="005971D5">
        <w:t xml:space="preserve"> </w:t>
      </w:r>
      <w:r w:rsidR="005971D5" w:rsidRPr="005971D5">
        <w:rPr>
          <w:sz w:val="24"/>
          <w:szCs w:val="24"/>
        </w:rPr>
        <w:t>R2-2307466</w:t>
      </w:r>
      <w:r>
        <w:rPr>
          <w:sz w:val="24"/>
          <w:szCs w:val="24"/>
        </w:rPr>
        <w:t xml:space="preserve"> and here we discuss some o</w:t>
      </w:r>
      <w:r w:rsidR="005971D5">
        <w:rPr>
          <w:sz w:val="24"/>
          <w:szCs w:val="24"/>
        </w:rPr>
        <w:t>f</w:t>
      </w:r>
      <w:r>
        <w:rPr>
          <w:sz w:val="24"/>
          <w:szCs w:val="24"/>
        </w:rPr>
        <w:t xml:space="preserve"> the aspects of the rest of the parameters</w:t>
      </w:r>
      <w:r w:rsidR="005971D5">
        <w:rPr>
          <w:sz w:val="24"/>
          <w:szCs w:val="24"/>
        </w:rPr>
        <w:t>.</w:t>
      </w:r>
    </w:p>
    <w:p w14:paraId="77AE1198" w14:textId="54FB15CA" w:rsidR="008F6081" w:rsidRPr="0027297D" w:rsidRDefault="008F6081" w:rsidP="008F6081">
      <w:pPr>
        <w:rPr>
          <w:sz w:val="24"/>
          <w:szCs w:val="24"/>
        </w:rPr>
      </w:pPr>
      <w:r w:rsidRPr="0027297D">
        <w:rPr>
          <w:sz w:val="24"/>
          <w:szCs w:val="24"/>
        </w:rPr>
        <w:t>For many parameters, it is not indicated in the excel whether the parameter is mandatory or option for the scheme it applies. Also, for some parameters the scheme they apply was not indicated.</w:t>
      </w:r>
      <w:r w:rsidR="00153A7F" w:rsidRPr="0027297D">
        <w:rPr>
          <w:sz w:val="24"/>
          <w:szCs w:val="24"/>
        </w:rPr>
        <w:t xml:space="preserve"> </w:t>
      </w:r>
      <w:r w:rsidR="005F5CFB">
        <w:rPr>
          <w:sz w:val="24"/>
          <w:szCs w:val="24"/>
        </w:rPr>
        <w:t xml:space="preserve">Please review whether you agree with the </w:t>
      </w:r>
      <w:r w:rsidR="00EA2D55">
        <w:rPr>
          <w:sz w:val="24"/>
          <w:szCs w:val="24"/>
        </w:rPr>
        <w:t>rapporteur conclusion which is partly based on TS 38214 CR in R1-2306330.</w:t>
      </w:r>
    </w:p>
    <w:p w14:paraId="2842F2D8" w14:textId="77777777" w:rsidR="008F6081" w:rsidRPr="009D3E40" w:rsidRDefault="008F6081" w:rsidP="008F6081">
      <w:pPr>
        <w:pStyle w:val="BodyText"/>
        <w:overflowPunct/>
        <w:autoSpaceDE/>
        <w:autoSpaceDN/>
        <w:adjustRightInd/>
        <w:spacing w:line="256" w:lineRule="auto"/>
        <w:textAlignment w:val="auto"/>
        <w:rPr>
          <w:b/>
          <w:bCs/>
        </w:rPr>
      </w:pPr>
    </w:p>
    <w:p w14:paraId="2B6B1C17" w14:textId="11810989" w:rsidR="008F6081" w:rsidRPr="009D3E40" w:rsidRDefault="00153A7F" w:rsidP="004521B5">
      <w:pPr>
        <w:pStyle w:val="BodyText"/>
        <w:numPr>
          <w:ilvl w:val="0"/>
          <w:numId w:val="13"/>
        </w:numPr>
        <w:overflowPunct/>
        <w:autoSpaceDE/>
        <w:autoSpaceDN/>
        <w:adjustRightInd/>
        <w:spacing w:line="256" w:lineRule="auto"/>
        <w:textAlignment w:val="auto"/>
        <w:rPr>
          <w:b/>
          <w:bCs/>
        </w:rPr>
      </w:pPr>
      <w:r w:rsidRPr="00153A7F">
        <w:rPr>
          <w:b/>
          <w:bCs/>
        </w:rPr>
        <w:t>For many parameters, it is not indicated in the excel whether the parameter is mandatory or option for the scheme it applies. Also, for some parameters the scheme they apply was not indicated.</w:t>
      </w:r>
    </w:p>
    <w:p w14:paraId="12934B6C" w14:textId="77777777" w:rsidR="00C14AC2" w:rsidRDefault="00C14AC2" w:rsidP="00C14AC2">
      <w:pPr>
        <w:rPr>
          <w:sz w:val="32"/>
          <w:szCs w:val="32"/>
        </w:rPr>
      </w:pPr>
    </w:p>
    <w:p w14:paraId="459BDBC7" w14:textId="34C88521" w:rsidR="00153A7F" w:rsidRPr="00CE0424" w:rsidRDefault="00153A7F" w:rsidP="00153A7F">
      <w:pPr>
        <w:pStyle w:val="Heading1"/>
      </w:pPr>
      <w:r>
        <w:t>2</w:t>
      </w:r>
      <w:r>
        <w:tab/>
      </w:r>
      <w:r w:rsidR="00AC68C9">
        <w:t>DL codebook configuration</w:t>
      </w:r>
    </w:p>
    <w:p w14:paraId="074B4780" w14:textId="77777777" w:rsidR="00153A7F" w:rsidRDefault="00153A7F" w:rsidP="00153A7F"/>
    <w:p w14:paraId="497E18AC" w14:textId="69598D16" w:rsidR="00AC68C9" w:rsidRPr="009F037E" w:rsidRDefault="00AC68C9" w:rsidP="00153A7F">
      <w:pPr>
        <w:rPr>
          <w:sz w:val="24"/>
          <w:szCs w:val="24"/>
        </w:rPr>
      </w:pPr>
      <w:r w:rsidRPr="009F037E">
        <w:rPr>
          <w:sz w:val="24"/>
          <w:szCs w:val="24"/>
        </w:rPr>
        <w:t xml:space="preserve">The </w:t>
      </w:r>
      <w:r w:rsidR="009F037E">
        <w:rPr>
          <w:sz w:val="24"/>
          <w:szCs w:val="24"/>
        </w:rPr>
        <w:t>below two parameters were presented with an option to not to configure explicitly:</w:t>
      </w:r>
      <w:r w:rsidRPr="009F037E">
        <w:rPr>
          <w:sz w:val="24"/>
          <w:szCs w:val="24"/>
        </w:rPr>
        <w:t xml:space="preserve"> </w:t>
      </w:r>
    </w:p>
    <w:p w14:paraId="329B88B6" w14:textId="77777777" w:rsidR="0004161B" w:rsidRDefault="0004161B" w:rsidP="0004161B">
      <w:pPr>
        <w:rPr>
          <w:sz w:val="32"/>
          <w:szCs w:val="32"/>
        </w:rPr>
      </w:pPr>
    </w:p>
    <w:tbl>
      <w:tblPr>
        <w:tblW w:w="14596" w:type="dxa"/>
        <w:tblCellMar>
          <w:left w:w="70" w:type="dxa"/>
          <w:right w:w="70" w:type="dxa"/>
        </w:tblCellMar>
        <w:tblLook w:val="04A0" w:firstRow="1" w:lastRow="0" w:firstColumn="1" w:lastColumn="0" w:noHBand="0" w:noVBand="1"/>
      </w:tblPr>
      <w:tblGrid>
        <w:gridCol w:w="2360"/>
        <w:gridCol w:w="2597"/>
        <w:gridCol w:w="1457"/>
        <w:gridCol w:w="2875"/>
        <w:gridCol w:w="888"/>
        <w:gridCol w:w="4419"/>
      </w:tblGrid>
      <w:tr w:rsidR="00FA587B" w:rsidRPr="00A103C7" w14:paraId="2918AD3B" w14:textId="77777777" w:rsidTr="006C2A88">
        <w:trPr>
          <w:trHeight w:val="560"/>
        </w:trPr>
        <w:tc>
          <w:tcPr>
            <w:tcW w:w="241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3D88EC7" w14:textId="77777777" w:rsidR="0004161B" w:rsidRPr="002C31F5" w:rsidRDefault="0004161B" w:rsidP="00704054">
            <w:r w:rsidRPr="002C31F5">
              <w:rPr>
                <w:lang w:val="fi-FI" w:eastAsia="fi-FI"/>
              </w:rPr>
              <w:t>RAN2 Parent IE</w:t>
            </w:r>
          </w:p>
        </w:tc>
        <w:tc>
          <w:tcPr>
            <w:tcW w:w="2597" w:type="dxa"/>
            <w:tcBorders>
              <w:top w:val="single" w:sz="4" w:space="0" w:color="auto"/>
              <w:left w:val="nil"/>
              <w:bottom w:val="single" w:sz="4" w:space="0" w:color="auto"/>
              <w:right w:val="single" w:sz="4" w:space="0" w:color="auto"/>
            </w:tcBorders>
            <w:shd w:val="clear" w:color="auto" w:fill="00B0F0"/>
            <w:vAlign w:val="center"/>
            <w:hideMark/>
          </w:tcPr>
          <w:p w14:paraId="75EA27E7" w14:textId="77777777" w:rsidR="0004161B" w:rsidRPr="002C31F5" w:rsidRDefault="0004161B" w:rsidP="00704054">
            <w:r w:rsidRPr="002C31F5">
              <w:rPr>
                <w:lang w:val="fi-FI" w:eastAsia="fi-FI"/>
              </w:rPr>
              <w:t>Parameter name in the spec</w:t>
            </w:r>
          </w:p>
        </w:tc>
        <w:tc>
          <w:tcPr>
            <w:tcW w:w="1488" w:type="dxa"/>
            <w:tcBorders>
              <w:top w:val="single" w:sz="4" w:space="0" w:color="auto"/>
              <w:left w:val="nil"/>
              <w:bottom w:val="single" w:sz="4" w:space="0" w:color="auto"/>
              <w:right w:val="single" w:sz="4" w:space="0" w:color="auto"/>
            </w:tcBorders>
            <w:shd w:val="clear" w:color="auto" w:fill="00B0F0"/>
            <w:vAlign w:val="center"/>
            <w:hideMark/>
          </w:tcPr>
          <w:p w14:paraId="3309D14A" w14:textId="77777777" w:rsidR="0004161B" w:rsidRPr="002C31F5" w:rsidRDefault="0004161B" w:rsidP="00704054">
            <w:r w:rsidRPr="002C31F5">
              <w:t> </w:t>
            </w:r>
            <w:r w:rsidRPr="002C31F5">
              <w:rPr>
                <w:lang w:val="fi-FI" w:eastAsia="fi-FI"/>
              </w:rPr>
              <w:t>New or existing?</w:t>
            </w:r>
          </w:p>
        </w:tc>
        <w:tc>
          <w:tcPr>
            <w:tcW w:w="2602" w:type="dxa"/>
            <w:tcBorders>
              <w:top w:val="single" w:sz="4" w:space="0" w:color="auto"/>
              <w:left w:val="nil"/>
              <w:bottom w:val="single" w:sz="4" w:space="0" w:color="auto"/>
              <w:right w:val="single" w:sz="4" w:space="0" w:color="auto"/>
            </w:tcBorders>
            <w:shd w:val="clear" w:color="auto" w:fill="00B0F0"/>
            <w:vAlign w:val="center"/>
            <w:hideMark/>
          </w:tcPr>
          <w:p w14:paraId="1AAECDD7" w14:textId="77777777" w:rsidR="0004161B" w:rsidRPr="002C31F5" w:rsidRDefault="0004161B" w:rsidP="00704054">
            <w:r w:rsidRPr="002C31F5">
              <w:rPr>
                <w:lang w:val="fi-FI" w:eastAsia="fi-FI"/>
              </w:rPr>
              <w:t>Description</w:t>
            </w:r>
          </w:p>
        </w:tc>
        <w:tc>
          <w:tcPr>
            <w:tcW w:w="902" w:type="dxa"/>
            <w:tcBorders>
              <w:top w:val="single" w:sz="4" w:space="0" w:color="auto"/>
              <w:left w:val="nil"/>
              <w:bottom w:val="single" w:sz="4" w:space="0" w:color="auto"/>
              <w:right w:val="single" w:sz="4" w:space="0" w:color="auto"/>
            </w:tcBorders>
            <w:shd w:val="clear" w:color="auto" w:fill="00B0F0"/>
            <w:vAlign w:val="center"/>
            <w:hideMark/>
          </w:tcPr>
          <w:p w14:paraId="3F1B6F4C" w14:textId="77777777" w:rsidR="0004161B" w:rsidRPr="002C31F5" w:rsidRDefault="0004161B" w:rsidP="00704054">
            <w:r w:rsidRPr="002C31F5">
              <w:rPr>
                <w:lang w:val="fi-FI" w:eastAsia="fi-FI"/>
              </w:rPr>
              <w:t>Value range</w:t>
            </w:r>
          </w:p>
        </w:tc>
        <w:tc>
          <w:tcPr>
            <w:tcW w:w="4593" w:type="dxa"/>
            <w:tcBorders>
              <w:top w:val="single" w:sz="4" w:space="0" w:color="auto"/>
              <w:left w:val="nil"/>
              <w:bottom w:val="single" w:sz="4" w:space="0" w:color="auto"/>
              <w:right w:val="single" w:sz="4" w:space="0" w:color="auto"/>
            </w:tcBorders>
            <w:shd w:val="clear" w:color="auto" w:fill="00B0F0"/>
          </w:tcPr>
          <w:p w14:paraId="1A89874F" w14:textId="77777777" w:rsidR="0004161B" w:rsidRPr="002C31F5" w:rsidRDefault="0004161B" w:rsidP="00704054">
            <w:r w:rsidRPr="002C31F5">
              <w:rPr>
                <w:lang w:val="fi-FI" w:eastAsia="fi-FI"/>
              </w:rPr>
              <w:t>Comment</w:t>
            </w:r>
          </w:p>
        </w:tc>
      </w:tr>
      <w:tr w:rsidR="006C2A88" w:rsidRPr="00A103C7" w14:paraId="3925216A" w14:textId="77777777" w:rsidTr="006C2A88">
        <w:trPr>
          <w:trHeight w:val="513"/>
        </w:trPr>
        <w:tc>
          <w:tcPr>
            <w:tcW w:w="2414" w:type="dxa"/>
            <w:tcBorders>
              <w:top w:val="nil"/>
              <w:left w:val="single" w:sz="4" w:space="0" w:color="auto"/>
              <w:bottom w:val="single" w:sz="4" w:space="0" w:color="auto"/>
              <w:right w:val="single" w:sz="4" w:space="0" w:color="auto"/>
            </w:tcBorders>
            <w:shd w:val="clear" w:color="auto" w:fill="auto"/>
            <w:vAlign w:val="center"/>
            <w:hideMark/>
          </w:tcPr>
          <w:p w14:paraId="32BA6782" w14:textId="2B428D65" w:rsidR="006C2A88" w:rsidRPr="00A103C7" w:rsidRDefault="006C2A88" w:rsidP="006C2A88">
            <w:pPr>
              <w:overflowPunct/>
              <w:autoSpaceDE/>
              <w:autoSpaceDN/>
              <w:adjustRightInd/>
              <w:spacing w:after="0"/>
              <w:textAlignment w:val="auto"/>
              <w:rPr>
                <w:rFonts w:ascii="Arial" w:hAnsi="Arial" w:cs="Arial"/>
                <w:lang w:val="fi-FI" w:eastAsia="fi-FI"/>
              </w:rPr>
            </w:pPr>
            <w:bookmarkStart w:id="0" w:name="_Hlk142583586"/>
            <w:r w:rsidRPr="00FA587B">
              <w:rPr>
                <w:rFonts w:ascii="Arial" w:hAnsi="Arial"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hideMark/>
          </w:tcPr>
          <w:p w14:paraId="3421AD1C" w14:textId="47EABEF8" w:rsidR="006C2A88" w:rsidRPr="00A103C7" w:rsidRDefault="006C2A88" w:rsidP="006C2A88">
            <w:pPr>
              <w:overflowPunct/>
              <w:autoSpaceDE/>
              <w:autoSpaceDN/>
              <w:adjustRightInd/>
              <w:spacing w:after="0"/>
              <w:textAlignment w:val="auto"/>
              <w:rPr>
                <w:rFonts w:ascii="Arial" w:hAnsi="Arial" w:cs="Arial"/>
                <w:lang w:val="fi-FI" w:eastAsia="fi-FI"/>
              </w:rPr>
            </w:pPr>
            <w:proofErr w:type="spellStart"/>
            <w:r w:rsidRPr="00FA587B">
              <w:rPr>
                <w:rFonts w:ascii="Arial" w:hAnsi="Arial" w:cs="Arial"/>
                <w:lang w:val="fi-FI" w:eastAsia="fi-FI"/>
              </w:rPr>
              <w:t>numberOfSDCombinations</w:t>
            </w:r>
            <w:proofErr w:type="spellEnd"/>
          </w:p>
        </w:tc>
        <w:tc>
          <w:tcPr>
            <w:tcW w:w="1488" w:type="dxa"/>
            <w:tcBorders>
              <w:top w:val="nil"/>
              <w:left w:val="nil"/>
              <w:bottom w:val="single" w:sz="4" w:space="0" w:color="auto"/>
              <w:right w:val="single" w:sz="4" w:space="0" w:color="auto"/>
            </w:tcBorders>
            <w:shd w:val="clear" w:color="auto" w:fill="auto"/>
            <w:hideMark/>
          </w:tcPr>
          <w:p w14:paraId="0AFADE92" w14:textId="77777777" w:rsidR="006C2A88" w:rsidRPr="00A103C7" w:rsidRDefault="006C2A88" w:rsidP="006C2A88">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hideMark/>
          </w:tcPr>
          <w:p w14:paraId="553940E2" w14:textId="646E0A16"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N_L: Number of combinations for (L</w:t>
            </w:r>
            <w:proofErr w:type="gramStart"/>
            <w:r w:rsidRPr="006C2A88">
              <w:rPr>
                <w:rFonts w:ascii="Arial" w:hAnsi="Arial" w:cs="Arial"/>
                <w:lang w:val="fi-FI" w:eastAsia="fi-FI"/>
              </w:rPr>
              <w:t>1,L</w:t>
            </w:r>
            <w:proofErr w:type="gramEnd"/>
            <w:r w:rsidRPr="006C2A88">
              <w:rPr>
                <w:rFonts w:ascii="Arial" w:hAnsi="Arial" w:cs="Arial"/>
                <w:lang w:val="fi-FI" w:eastAsia="fi-FI"/>
              </w:rPr>
              <w:t>2,…,LNTRP)</w:t>
            </w:r>
          </w:p>
        </w:tc>
        <w:tc>
          <w:tcPr>
            <w:tcW w:w="902" w:type="dxa"/>
            <w:tcBorders>
              <w:top w:val="nil"/>
              <w:left w:val="nil"/>
              <w:bottom w:val="single" w:sz="4" w:space="0" w:color="auto"/>
              <w:right w:val="single" w:sz="4" w:space="0" w:color="auto"/>
            </w:tcBorders>
            <w:shd w:val="clear" w:color="auto" w:fill="auto"/>
            <w:vAlign w:val="center"/>
            <w:hideMark/>
          </w:tcPr>
          <w:p w14:paraId="107B00A3" w14:textId="6669645B"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1,2,4</w:t>
            </w:r>
          </w:p>
        </w:tc>
        <w:tc>
          <w:tcPr>
            <w:tcW w:w="4593" w:type="dxa"/>
            <w:tcBorders>
              <w:top w:val="nil"/>
              <w:left w:val="nil"/>
              <w:bottom w:val="single" w:sz="4" w:space="0" w:color="auto"/>
              <w:right w:val="single" w:sz="4" w:space="0" w:color="auto"/>
            </w:tcBorders>
            <w:vAlign w:val="center"/>
          </w:tcPr>
          <w:p w14:paraId="59D41B38" w14:textId="039B7858"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 xml:space="preserve">May not be needed and, depending </w:t>
            </w:r>
            <w:proofErr w:type="gramStart"/>
            <w:r w:rsidRPr="006C2A88">
              <w:rPr>
                <w:rFonts w:ascii="Arial" w:hAnsi="Arial" w:cs="Arial"/>
                <w:lang w:val="fi-FI" w:eastAsia="fi-FI"/>
              </w:rPr>
              <w:t>on  RAN</w:t>
            </w:r>
            <w:proofErr w:type="gramEnd"/>
            <w:r w:rsidRPr="006C2A88">
              <w:rPr>
                <w:rFonts w:ascii="Arial" w:hAnsi="Arial" w:cs="Arial"/>
                <w:lang w:val="fi-FI" w:eastAsia="fi-FI"/>
              </w:rPr>
              <w:t>2 design, can be inferred from the {Ln} list</w:t>
            </w:r>
          </w:p>
        </w:tc>
      </w:tr>
      <w:tr w:rsidR="006C2A88" w:rsidRPr="00A103C7" w14:paraId="305A8E64" w14:textId="77777777" w:rsidTr="006C2A88">
        <w:trPr>
          <w:trHeight w:val="1069"/>
        </w:trPr>
        <w:tc>
          <w:tcPr>
            <w:tcW w:w="2414" w:type="dxa"/>
            <w:tcBorders>
              <w:top w:val="nil"/>
              <w:left w:val="single" w:sz="4" w:space="0" w:color="auto"/>
              <w:bottom w:val="single" w:sz="4" w:space="0" w:color="auto"/>
              <w:right w:val="single" w:sz="4" w:space="0" w:color="auto"/>
            </w:tcBorders>
            <w:shd w:val="clear" w:color="auto" w:fill="auto"/>
            <w:vAlign w:val="center"/>
            <w:hideMark/>
          </w:tcPr>
          <w:p w14:paraId="607FB2D4" w14:textId="64A95B22" w:rsidR="006C2A88" w:rsidRPr="00A103C7" w:rsidRDefault="006C2A88" w:rsidP="006C2A88">
            <w:pPr>
              <w:overflowPunct/>
              <w:autoSpaceDE/>
              <w:autoSpaceDN/>
              <w:adjustRightInd/>
              <w:spacing w:after="0"/>
              <w:textAlignment w:val="auto"/>
              <w:rPr>
                <w:rFonts w:ascii="Arial" w:hAnsi="Arial" w:cs="Arial"/>
                <w:lang w:val="fi-FI" w:eastAsia="fi-FI"/>
              </w:rPr>
            </w:pPr>
            <w:r w:rsidRPr="00FA587B">
              <w:rPr>
                <w:rFonts w:ascii="Arial" w:hAnsi="Arial"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hideMark/>
          </w:tcPr>
          <w:p w14:paraId="1DFC4842" w14:textId="6DF3238F" w:rsidR="006C2A88" w:rsidRPr="00A103C7" w:rsidRDefault="006C2A88" w:rsidP="006C2A88">
            <w:pPr>
              <w:overflowPunct/>
              <w:autoSpaceDE/>
              <w:autoSpaceDN/>
              <w:adjustRightInd/>
              <w:spacing w:after="0"/>
              <w:textAlignment w:val="auto"/>
              <w:rPr>
                <w:rFonts w:ascii="Arial" w:hAnsi="Arial" w:cs="Arial"/>
                <w:lang w:val="fi-FI" w:eastAsia="fi-FI"/>
              </w:rPr>
            </w:pPr>
            <w:proofErr w:type="spellStart"/>
            <w:r w:rsidRPr="00FA587B">
              <w:rPr>
                <w:rFonts w:ascii="Arial" w:hAnsi="Arial" w:cs="Arial"/>
                <w:lang w:val="fi-FI" w:eastAsia="fi-FI"/>
              </w:rPr>
              <w:t>numberOfSDCombinations</w:t>
            </w:r>
            <w:proofErr w:type="spellEnd"/>
            <w:r w:rsidRPr="00FA587B">
              <w:rPr>
                <w:rFonts w:ascii="Arial" w:hAnsi="Arial" w:cs="Arial"/>
                <w:lang w:val="fi-FI" w:eastAsia="fi-FI"/>
              </w:rPr>
              <w:t>-PS</w:t>
            </w:r>
          </w:p>
        </w:tc>
        <w:tc>
          <w:tcPr>
            <w:tcW w:w="1488" w:type="dxa"/>
            <w:tcBorders>
              <w:top w:val="nil"/>
              <w:left w:val="nil"/>
              <w:bottom w:val="single" w:sz="4" w:space="0" w:color="auto"/>
              <w:right w:val="single" w:sz="4" w:space="0" w:color="auto"/>
            </w:tcBorders>
            <w:shd w:val="clear" w:color="auto" w:fill="auto"/>
            <w:hideMark/>
          </w:tcPr>
          <w:p w14:paraId="726CCC43" w14:textId="77777777" w:rsidR="006C2A88" w:rsidRPr="00A103C7" w:rsidRDefault="006C2A88" w:rsidP="006C2A88">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hideMark/>
          </w:tcPr>
          <w:p w14:paraId="52E520B2" w14:textId="37C3C277"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N_L: Number of combinations for (alpha</w:t>
            </w:r>
            <w:proofErr w:type="gramStart"/>
            <w:r w:rsidRPr="006C2A88">
              <w:rPr>
                <w:rFonts w:ascii="Arial" w:hAnsi="Arial" w:cs="Arial"/>
                <w:lang w:val="fi-FI" w:eastAsia="fi-FI"/>
              </w:rPr>
              <w:t>1,alpha</w:t>
            </w:r>
            <w:proofErr w:type="gramEnd"/>
            <w:r w:rsidRPr="006C2A88">
              <w:rPr>
                <w:rFonts w:ascii="Arial" w:hAnsi="Arial" w:cs="Arial"/>
                <w:lang w:val="fi-FI" w:eastAsia="fi-FI"/>
              </w:rPr>
              <w:t>2,…,</w:t>
            </w:r>
            <w:proofErr w:type="spellStart"/>
            <w:r w:rsidRPr="006C2A88">
              <w:rPr>
                <w:rFonts w:ascii="Arial" w:hAnsi="Arial" w:cs="Arial"/>
                <w:lang w:val="fi-FI" w:eastAsia="fi-FI"/>
              </w:rPr>
              <w:t>alphaNTRP</w:t>
            </w:r>
            <w:proofErr w:type="spellEnd"/>
            <w:r w:rsidRPr="006C2A88">
              <w:rPr>
                <w:rFonts w:ascii="Arial" w:hAnsi="Arial" w:cs="Arial"/>
                <w:lang w:val="fi-FI" w:eastAsia="fi-FI"/>
              </w:rPr>
              <w:t>)</w:t>
            </w:r>
          </w:p>
        </w:tc>
        <w:tc>
          <w:tcPr>
            <w:tcW w:w="902" w:type="dxa"/>
            <w:tcBorders>
              <w:top w:val="nil"/>
              <w:left w:val="nil"/>
              <w:bottom w:val="single" w:sz="4" w:space="0" w:color="auto"/>
              <w:right w:val="single" w:sz="4" w:space="0" w:color="auto"/>
            </w:tcBorders>
            <w:shd w:val="clear" w:color="auto" w:fill="auto"/>
            <w:vAlign w:val="center"/>
            <w:hideMark/>
          </w:tcPr>
          <w:p w14:paraId="3B243E55" w14:textId="109AE386"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1,2,4</w:t>
            </w:r>
          </w:p>
        </w:tc>
        <w:tc>
          <w:tcPr>
            <w:tcW w:w="4593" w:type="dxa"/>
            <w:tcBorders>
              <w:top w:val="nil"/>
              <w:left w:val="nil"/>
              <w:bottom w:val="single" w:sz="4" w:space="0" w:color="auto"/>
              <w:right w:val="single" w:sz="4" w:space="0" w:color="auto"/>
            </w:tcBorders>
            <w:vAlign w:val="center"/>
          </w:tcPr>
          <w:p w14:paraId="78780B68" w14:textId="6F849A39" w:rsidR="006C2A88" w:rsidRPr="00A103C7" w:rsidRDefault="006C2A88" w:rsidP="006C2A88">
            <w:pPr>
              <w:overflowPunct/>
              <w:autoSpaceDE/>
              <w:autoSpaceDN/>
              <w:adjustRightInd/>
              <w:spacing w:after="0"/>
              <w:textAlignment w:val="auto"/>
              <w:rPr>
                <w:rFonts w:ascii="Arial" w:hAnsi="Arial" w:cs="Arial"/>
                <w:lang w:val="fi-FI" w:eastAsia="fi-FI"/>
              </w:rPr>
            </w:pPr>
            <w:r w:rsidRPr="006C2A88">
              <w:rPr>
                <w:rFonts w:ascii="Arial" w:hAnsi="Arial" w:cs="Arial"/>
                <w:lang w:val="fi-FI" w:eastAsia="fi-FI"/>
              </w:rPr>
              <w:t xml:space="preserve">May not be needed and, depending </w:t>
            </w:r>
            <w:proofErr w:type="gramStart"/>
            <w:r w:rsidRPr="006C2A88">
              <w:rPr>
                <w:rFonts w:ascii="Arial" w:hAnsi="Arial" w:cs="Arial"/>
                <w:lang w:val="fi-FI" w:eastAsia="fi-FI"/>
              </w:rPr>
              <w:t>on  RAN</w:t>
            </w:r>
            <w:proofErr w:type="gramEnd"/>
            <w:r w:rsidRPr="006C2A88">
              <w:rPr>
                <w:rFonts w:ascii="Arial" w:hAnsi="Arial" w:cs="Arial"/>
                <w:lang w:val="fi-FI" w:eastAsia="fi-FI"/>
              </w:rPr>
              <w:t>2 design, can be inferred from the {</w:t>
            </w:r>
            <w:proofErr w:type="spellStart"/>
            <w:r w:rsidRPr="006C2A88">
              <w:rPr>
                <w:rFonts w:ascii="Arial" w:hAnsi="Arial" w:cs="Arial"/>
                <w:lang w:val="fi-FI" w:eastAsia="fi-FI"/>
              </w:rPr>
              <w:t>alphan</w:t>
            </w:r>
            <w:proofErr w:type="spellEnd"/>
            <w:r w:rsidRPr="006C2A88">
              <w:rPr>
                <w:rFonts w:ascii="Arial" w:hAnsi="Arial" w:cs="Arial"/>
                <w:lang w:val="fi-FI" w:eastAsia="fi-FI"/>
              </w:rPr>
              <w:t>} list</w:t>
            </w:r>
          </w:p>
        </w:tc>
      </w:tr>
      <w:bookmarkEnd w:id="0"/>
    </w:tbl>
    <w:p w14:paraId="3047191F" w14:textId="77777777" w:rsidR="0004161B" w:rsidRDefault="0004161B" w:rsidP="00153A7F"/>
    <w:p w14:paraId="662C0C76" w14:textId="2DF89840" w:rsidR="00C019B4" w:rsidRPr="00994E10" w:rsidRDefault="00994E10" w:rsidP="00C14AC2">
      <w:pPr>
        <w:rPr>
          <w:sz w:val="24"/>
          <w:szCs w:val="24"/>
        </w:rPr>
      </w:pPr>
      <w:r w:rsidRPr="00994E10">
        <w:rPr>
          <w:sz w:val="24"/>
          <w:szCs w:val="24"/>
        </w:rPr>
        <w:t>It is indeed assumed</w:t>
      </w:r>
      <w:r>
        <w:rPr>
          <w:sz w:val="24"/>
          <w:szCs w:val="24"/>
        </w:rPr>
        <w:t xml:space="preserve"> that this information can be</w:t>
      </w:r>
      <w:r w:rsidRPr="00994E10">
        <w:rPr>
          <w:sz w:val="24"/>
          <w:szCs w:val="24"/>
        </w:rPr>
        <w:t xml:space="preserve"> </w:t>
      </w:r>
      <w:r w:rsidR="009F037E" w:rsidRPr="00994E10">
        <w:rPr>
          <w:sz w:val="24"/>
          <w:szCs w:val="24"/>
        </w:rPr>
        <w:t xml:space="preserve">derived from list size paramCombination-CJT-L-r18 </w:t>
      </w:r>
      <w:r>
        <w:rPr>
          <w:sz w:val="24"/>
          <w:szCs w:val="24"/>
        </w:rPr>
        <w:t xml:space="preserve">or </w:t>
      </w:r>
      <w:r w:rsidR="009F037E" w:rsidRPr="00994E10">
        <w:rPr>
          <w:sz w:val="24"/>
          <w:szCs w:val="24"/>
        </w:rPr>
        <w:t>paramCombination-CJT-PS-aplha-r18</w:t>
      </w:r>
      <w:r>
        <w:rPr>
          <w:sz w:val="24"/>
          <w:szCs w:val="24"/>
        </w:rPr>
        <w:t>. RAN2 should confirm this choice and inform RAN1.</w:t>
      </w:r>
    </w:p>
    <w:p w14:paraId="60D43972" w14:textId="77777777" w:rsidR="00335E00" w:rsidRPr="00A04F49" w:rsidRDefault="00335E00" w:rsidP="00335E00">
      <w:pPr>
        <w:pStyle w:val="Proposal"/>
        <w:numPr>
          <w:ilvl w:val="0"/>
          <w:numId w:val="0"/>
        </w:numPr>
        <w:ind w:left="1701"/>
      </w:pPr>
    </w:p>
    <w:p w14:paraId="48ACBEED" w14:textId="77777777" w:rsidR="00335E00" w:rsidRDefault="00335E00" w:rsidP="00335E00">
      <w:pPr>
        <w:pStyle w:val="BodyText"/>
      </w:pPr>
    </w:p>
    <w:p w14:paraId="2625753F" w14:textId="6872D7F9" w:rsidR="00335E00" w:rsidRDefault="00335E00" w:rsidP="004606D6">
      <w:pPr>
        <w:pStyle w:val="Proposal"/>
      </w:pPr>
      <w:bookmarkStart w:id="1" w:name="_Toc142585800"/>
      <w:r>
        <w:t xml:space="preserve">RAN2 to confirm </w:t>
      </w:r>
      <w:r w:rsidR="00994E10">
        <w:t xml:space="preserve">that values for </w:t>
      </w:r>
      <w:proofErr w:type="spellStart"/>
      <w:r w:rsidR="00994E10">
        <w:t>numberOfSDCombinations</w:t>
      </w:r>
      <w:proofErr w:type="spellEnd"/>
      <w:r w:rsidR="00994E10">
        <w:t xml:space="preserve"> and </w:t>
      </w:r>
      <w:proofErr w:type="spellStart"/>
      <w:r w:rsidR="00994E10">
        <w:t>numberOfSDCombinations</w:t>
      </w:r>
      <w:proofErr w:type="spellEnd"/>
      <w:r w:rsidR="00994E10">
        <w:t>-PS</w:t>
      </w:r>
      <w:r w:rsidR="00994E10">
        <w:t xml:space="preserve"> </w:t>
      </w:r>
      <w:r w:rsidR="00994E10" w:rsidRPr="00994E10">
        <w:t>can be derived from list size paramCombination-CJT-L-r18 or paramCombination-CJT-PS-aplha-r18</w:t>
      </w:r>
      <w:r w:rsidR="00994E10">
        <w:t>.</w:t>
      </w:r>
      <w:bookmarkEnd w:id="1"/>
    </w:p>
    <w:p w14:paraId="060FC1FD" w14:textId="77777777" w:rsidR="00335E00" w:rsidRDefault="00335E00" w:rsidP="00335E00">
      <w:pPr>
        <w:pStyle w:val="BodyText"/>
      </w:pPr>
    </w:p>
    <w:p w14:paraId="4581B88A" w14:textId="77777777" w:rsidR="00335E00" w:rsidRDefault="00335E00" w:rsidP="00C14AC2">
      <w:pPr>
        <w:rPr>
          <w:sz w:val="32"/>
          <w:szCs w:val="32"/>
        </w:rPr>
      </w:pPr>
    </w:p>
    <w:p w14:paraId="390D4866" w14:textId="77777777" w:rsidR="00153A7F" w:rsidRDefault="00153A7F" w:rsidP="00C14AC2">
      <w:pPr>
        <w:rPr>
          <w:sz w:val="32"/>
          <w:szCs w:val="32"/>
        </w:rPr>
      </w:pPr>
    </w:p>
    <w:tbl>
      <w:tblPr>
        <w:tblW w:w="14596" w:type="dxa"/>
        <w:tblCellMar>
          <w:left w:w="70" w:type="dxa"/>
          <w:right w:w="70" w:type="dxa"/>
        </w:tblCellMar>
        <w:tblLook w:val="04A0" w:firstRow="1" w:lastRow="0" w:firstColumn="1" w:lastColumn="0" w:noHBand="0" w:noVBand="1"/>
      </w:tblPr>
      <w:tblGrid>
        <w:gridCol w:w="2584"/>
        <w:gridCol w:w="2238"/>
        <w:gridCol w:w="1260"/>
        <w:gridCol w:w="2093"/>
        <w:gridCol w:w="1230"/>
        <w:gridCol w:w="5191"/>
      </w:tblGrid>
      <w:tr w:rsidR="00375C37" w:rsidRPr="00A103C7" w14:paraId="5AC742CD" w14:textId="77777777" w:rsidTr="00751B86">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7C139B0" w14:textId="77777777" w:rsidR="00375C37" w:rsidRPr="002C31F5" w:rsidRDefault="00375C37" w:rsidP="00DE3CB9">
            <w:r w:rsidRPr="002C31F5">
              <w:rPr>
                <w:lang w:val="fi-FI" w:eastAsia="fi-FI"/>
              </w:rPr>
              <w:t>RAN2 Parent IE</w:t>
            </w:r>
          </w:p>
        </w:tc>
        <w:tc>
          <w:tcPr>
            <w:tcW w:w="2286" w:type="dxa"/>
            <w:tcBorders>
              <w:top w:val="single" w:sz="4" w:space="0" w:color="auto"/>
              <w:left w:val="nil"/>
              <w:bottom w:val="single" w:sz="4" w:space="0" w:color="auto"/>
              <w:right w:val="single" w:sz="4" w:space="0" w:color="auto"/>
            </w:tcBorders>
            <w:shd w:val="clear" w:color="auto" w:fill="00B0F0"/>
            <w:vAlign w:val="center"/>
            <w:hideMark/>
          </w:tcPr>
          <w:p w14:paraId="0ACEEB69" w14:textId="77777777" w:rsidR="00375C37" w:rsidRPr="002C31F5" w:rsidRDefault="00375C37" w:rsidP="00DE3CB9">
            <w:r w:rsidRPr="002C31F5">
              <w:rPr>
                <w:lang w:val="fi-FI" w:eastAsia="fi-FI"/>
              </w:rPr>
              <w:t>Parameter name in the spec</w:t>
            </w:r>
          </w:p>
        </w:tc>
        <w:tc>
          <w:tcPr>
            <w:tcW w:w="1275" w:type="dxa"/>
            <w:tcBorders>
              <w:top w:val="single" w:sz="4" w:space="0" w:color="auto"/>
              <w:left w:val="nil"/>
              <w:bottom w:val="single" w:sz="4" w:space="0" w:color="auto"/>
              <w:right w:val="single" w:sz="4" w:space="0" w:color="auto"/>
            </w:tcBorders>
            <w:shd w:val="clear" w:color="auto" w:fill="00B0F0"/>
            <w:vAlign w:val="center"/>
            <w:hideMark/>
          </w:tcPr>
          <w:p w14:paraId="3F29BFC9" w14:textId="77777777" w:rsidR="00375C37" w:rsidRPr="002C31F5" w:rsidRDefault="00375C37" w:rsidP="00DE3CB9">
            <w:r w:rsidRPr="002C31F5">
              <w:t> </w:t>
            </w:r>
            <w:r w:rsidRPr="002C31F5">
              <w:rPr>
                <w:lang w:val="fi-FI" w:eastAsia="fi-FI"/>
              </w:rPr>
              <w:t>New or existing?</w:t>
            </w:r>
          </w:p>
        </w:tc>
        <w:tc>
          <w:tcPr>
            <w:tcW w:w="2120" w:type="dxa"/>
            <w:tcBorders>
              <w:top w:val="single" w:sz="4" w:space="0" w:color="auto"/>
              <w:left w:val="nil"/>
              <w:bottom w:val="single" w:sz="4" w:space="0" w:color="auto"/>
              <w:right w:val="single" w:sz="4" w:space="0" w:color="auto"/>
            </w:tcBorders>
            <w:shd w:val="clear" w:color="auto" w:fill="00B0F0"/>
            <w:vAlign w:val="center"/>
            <w:hideMark/>
          </w:tcPr>
          <w:p w14:paraId="3FAF550A" w14:textId="77777777" w:rsidR="00375C37" w:rsidRPr="002C31F5" w:rsidRDefault="00375C37" w:rsidP="00DE3CB9">
            <w:r w:rsidRPr="002C31F5">
              <w:rPr>
                <w:lang w:val="fi-FI" w:eastAsia="fi-FI"/>
              </w:rPr>
              <w:t>Description</w:t>
            </w:r>
          </w:p>
        </w:tc>
        <w:tc>
          <w:tcPr>
            <w:tcW w:w="941" w:type="dxa"/>
            <w:tcBorders>
              <w:top w:val="single" w:sz="4" w:space="0" w:color="auto"/>
              <w:left w:val="nil"/>
              <w:bottom w:val="single" w:sz="4" w:space="0" w:color="auto"/>
              <w:right w:val="single" w:sz="4" w:space="0" w:color="auto"/>
            </w:tcBorders>
            <w:shd w:val="clear" w:color="auto" w:fill="00B0F0"/>
            <w:vAlign w:val="center"/>
            <w:hideMark/>
          </w:tcPr>
          <w:p w14:paraId="445E445D" w14:textId="77777777" w:rsidR="00375C37" w:rsidRPr="002C31F5" w:rsidRDefault="00375C37" w:rsidP="00DE3CB9">
            <w:r w:rsidRPr="002C31F5">
              <w:rPr>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6F71748E" w14:textId="77777777" w:rsidR="00375C37" w:rsidRPr="002C31F5" w:rsidRDefault="00375C37" w:rsidP="00DE3CB9">
            <w:r w:rsidRPr="002C31F5">
              <w:rPr>
                <w:lang w:val="fi-FI" w:eastAsia="fi-FI"/>
              </w:rPr>
              <w:t>Comment</w:t>
            </w:r>
          </w:p>
        </w:tc>
      </w:tr>
      <w:tr w:rsidR="00751B86" w:rsidRPr="00A103C7" w14:paraId="1F963271" w14:textId="77777777" w:rsidTr="00751B86">
        <w:trPr>
          <w:trHeight w:val="513"/>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295AA723" w14:textId="132BF796" w:rsidR="00751B86" w:rsidRPr="00A103C7" w:rsidRDefault="000342C7" w:rsidP="00751B86">
            <w:pPr>
              <w:overflowPunct/>
              <w:autoSpaceDE/>
              <w:autoSpaceDN/>
              <w:adjustRightInd/>
              <w:spacing w:after="0"/>
              <w:textAlignment w:val="auto"/>
              <w:rPr>
                <w:rFonts w:ascii="Arial" w:hAnsi="Arial" w:cs="Arial"/>
                <w:lang w:val="fi-FI" w:eastAsia="fi-FI"/>
              </w:rPr>
            </w:pPr>
            <w:r w:rsidRPr="000342C7">
              <w:rPr>
                <w:rFonts w:ascii="Arial" w:hAnsi="Arial"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hideMark/>
          </w:tcPr>
          <w:p w14:paraId="15CABC70" w14:textId="1A5E406D"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Y</w:t>
            </w:r>
          </w:p>
        </w:tc>
        <w:tc>
          <w:tcPr>
            <w:tcW w:w="1275" w:type="dxa"/>
            <w:tcBorders>
              <w:top w:val="nil"/>
              <w:left w:val="nil"/>
              <w:bottom w:val="single" w:sz="4" w:space="0" w:color="auto"/>
              <w:right w:val="single" w:sz="4" w:space="0" w:color="auto"/>
            </w:tcBorders>
            <w:shd w:val="clear" w:color="auto" w:fill="auto"/>
            <w:hideMark/>
          </w:tcPr>
          <w:p w14:paraId="1DABDC8C" w14:textId="77777777" w:rsidR="00751B86" w:rsidRPr="00A103C7" w:rsidRDefault="00751B86" w:rsidP="00751B86">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hideMark/>
          </w:tcPr>
          <w:p w14:paraId="6538A1C0" w14:textId="2FFF59EF"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 </w:t>
            </w:r>
          </w:p>
        </w:tc>
        <w:tc>
          <w:tcPr>
            <w:tcW w:w="941" w:type="dxa"/>
            <w:tcBorders>
              <w:top w:val="nil"/>
              <w:left w:val="nil"/>
              <w:bottom w:val="single" w:sz="4" w:space="0" w:color="auto"/>
              <w:right w:val="single" w:sz="4" w:space="0" w:color="auto"/>
            </w:tcBorders>
            <w:shd w:val="clear" w:color="auto" w:fill="auto"/>
            <w:vAlign w:val="center"/>
            <w:hideMark/>
          </w:tcPr>
          <w:p w14:paraId="48A23A1C" w14:textId="4D50D050"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1,2,3,4</w:t>
            </w:r>
          </w:p>
        </w:tc>
        <w:tc>
          <w:tcPr>
            <w:tcW w:w="5343" w:type="dxa"/>
            <w:tcBorders>
              <w:top w:val="nil"/>
              <w:left w:val="nil"/>
              <w:bottom w:val="single" w:sz="4" w:space="0" w:color="auto"/>
              <w:right w:val="single" w:sz="4" w:space="0" w:color="auto"/>
            </w:tcBorders>
            <w:vAlign w:val="center"/>
          </w:tcPr>
          <w:p w14:paraId="129C2B93" w14:textId="6D2E103B" w:rsidR="00751B86" w:rsidRPr="00A103C7" w:rsidRDefault="00751B86" w:rsidP="00751B86">
            <w:pPr>
              <w:overflowPunct/>
              <w:autoSpaceDE/>
              <w:autoSpaceDN/>
              <w:adjustRightInd/>
              <w:spacing w:after="0"/>
              <w:textAlignment w:val="auto"/>
              <w:rPr>
                <w:rFonts w:ascii="Arial" w:hAnsi="Arial" w:cs="Arial"/>
                <w:lang w:val="fi-FI" w:eastAsia="fi-FI"/>
              </w:rPr>
            </w:pPr>
          </w:p>
        </w:tc>
      </w:tr>
      <w:tr w:rsidR="00751B86" w:rsidRPr="00A103C7" w14:paraId="5D3E612D" w14:textId="77777777" w:rsidTr="00751B86">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6019DE5C" w14:textId="5B6738CF" w:rsidR="00751B86" w:rsidRPr="00A103C7" w:rsidRDefault="000342C7" w:rsidP="00751B86">
            <w:pPr>
              <w:overflowPunct/>
              <w:autoSpaceDE/>
              <w:autoSpaceDN/>
              <w:adjustRightInd/>
              <w:spacing w:after="0"/>
              <w:textAlignment w:val="auto"/>
              <w:rPr>
                <w:rFonts w:ascii="Arial" w:hAnsi="Arial" w:cs="Arial"/>
                <w:lang w:val="fi-FI" w:eastAsia="fi-FI"/>
              </w:rPr>
            </w:pPr>
            <w:r w:rsidRPr="000342C7">
              <w:rPr>
                <w:rFonts w:ascii="Arial" w:hAnsi="Arial"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hideMark/>
          </w:tcPr>
          <w:p w14:paraId="5B7449EF" w14:textId="4E828071"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phase</w:t>
            </w:r>
          </w:p>
        </w:tc>
        <w:tc>
          <w:tcPr>
            <w:tcW w:w="1275" w:type="dxa"/>
            <w:tcBorders>
              <w:top w:val="nil"/>
              <w:left w:val="nil"/>
              <w:bottom w:val="single" w:sz="4" w:space="0" w:color="auto"/>
              <w:right w:val="single" w:sz="4" w:space="0" w:color="auto"/>
            </w:tcBorders>
            <w:shd w:val="clear" w:color="auto" w:fill="auto"/>
            <w:hideMark/>
          </w:tcPr>
          <w:p w14:paraId="17453FDA" w14:textId="77777777" w:rsidR="00751B86" w:rsidRPr="00A103C7" w:rsidRDefault="00751B86" w:rsidP="00751B86">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hideMark/>
          </w:tcPr>
          <w:p w14:paraId="56AF427F" w14:textId="31BFF4CC"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Phase reporting</w:t>
            </w:r>
          </w:p>
        </w:tc>
        <w:tc>
          <w:tcPr>
            <w:tcW w:w="941" w:type="dxa"/>
            <w:tcBorders>
              <w:top w:val="nil"/>
              <w:left w:val="nil"/>
              <w:bottom w:val="single" w:sz="4" w:space="0" w:color="auto"/>
              <w:right w:val="single" w:sz="4" w:space="0" w:color="auto"/>
            </w:tcBorders>
            <w:shd w:val="clear" w:color="auto" w:fill="auto"/>
            <w:vAlign w:val="center"/>
            <w:hideMark/>
          </w:tcPr>
          <w:p w14:paraId="1C96D3BC" w14:textId="3CE203E7" w:rsidR="00751B86" w:rsidRPr="00A103C7" w:rsidRDefault="00751B86" w:rsidP="00751B86">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w:t>
            </w:r>
            <w:proofErr w:type="gramStart"/>
            <w:r w:rsidRPr="00EC4F91">
              <w:rPr>
                <w:rFonts w:ascii="Arial" w:hAnsi="Arial" w:cs="Arial"/>
                <w:lang w:val="fi-FI" w:eastAsia="fi-FI"/>
              </w:rPr>
              <w:t>ON,OFF</w:t>
            </w:r>
            <w:proofErr w:type="gramEnd"/>
            <w:r w:rsidRPr="00EC4F91">
              <w:rPr>
                <w:rFonts w:ascii="Arial" w:hAnsi="Arial" w:cs="Arial"/>
                <w:lang w:val="fi-FI" w:eastAsia="fi-FI"/>
              </w:rPr>
              <w:t>}</w:t>
            </w:r>
          </w:p>
        </w:tc>
        <w:tc>
          <w:tcPr>
            <w:tcW w:w="5343" w:type="dxa"/>
            <w:tcBorders>
              <w:top w:val="nil"/>
              <w:left w:val="nil"/>
              <w:bottom w:val="single" w:sz="4" w:space="0" w:color="auto"/>
              <w:right w:val="single" w:sz="4" w:space="0" w:color="auto"/>
            </w:tcBorders>
            <w:vAlign w:val="center"/>
          </w:tcPr>
          <w:p w14:paraId="6145A5B7" w14:textId="5210E500" w:rsidR="00751B86" w:rsidRPr="00A103C7" w:rsidRDefault="00751B86" w:rsidP="00751B86">
            <w:pPr>
              <w:overflowPunct/>
              <w:autoSpaceDE/>
              <w:autoSpaceDN/>
              <w:adjustRightInd/>
              <w:spacing w:after="0"/>
              <w:textAlignment w:val="auto"/>
              <w:rPr>
                <w:rFonts w:ascii="Arial" w:hAnsi="Arial" w:cs="Arial"/>
                <w:lang w:val="fi-FI" w:eastAsia="fi-FI"/>
              </w:rPr>
            </w:pPr>
          </w:p>
        </w:tc>
      </w:tr>
      <w:tr w:rsidR="00EC4F91" w:rsidRPr="00A103C7" w14:paraId="48BFA2A5" w14:textId="77777777" w:rsidTr="00751B86">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3D22F136" w14:textId="4B616877" w:rsidR="00EC4F91" w:rsidRPr="00296D3A" w:rsidRDefault="000342C7" w:rsidP="00EC4F91">
            <w:pPr>
              <w:overflowPunct/>
              <w:autoSpaceDE/>
              <w:autoSpaceDN/>
              <w:adjustRightInd/>
              <w:spacing w:after="0"/>
              <w:textAlignment w:val="auto"/>
              <w:rPr>
                <w:rFonts w:ascii="Arial" w:hAnsi="Arial" w:cs="Arial"/>
                <w:lang w:val="fi-FI" w:eastAsia="fi-FI"/>
              </w:rPr>
            </w:pPr>
            <w:r w:rsidRPr="000342C7">
              <w:rPr>
                <w:rFonts w:ascii="Arial" w:hAnsi="Arial" w:cs="Arial"/>
                <w:lang w:val="fi-FI" w:eastAsia="fi-FI"/>
              </w:rPr>
              <w:lastRenderedPageBreak/>
              <w:t>CSI-ReportConfig</w:t>
            </w:r>
          </w:p>
        </w:tc>
        <w:tc>
          <w:tcPr>
            <w:tcW w:w="2286" w:type="dxa"/>
            <w:tcBorders>
              <w:top w:val="nil"/>
              <w:left w:val="nil"/>
              <w:bottom w:val="single" w:sz="4" w:space="0" w:color="auto"/>
              <w:right w:val="single" w:sz="4" w:space="0" w:color="auto"/>
            </w:tcBorders>
            <w:shd w:val="clear" w:color="auto" w:fill="auto"/>
            <w:vAlign w:val="center"/>
          </w:tcPr>
          <w:p w14:paraId="474A6AF1" w14:textId="77777777" w:rsidR="00EC4F91" w:rsidRPr="00EC4F91" w:rsidRDefault="00EC4F91" w:rsidP="00EC4F91">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D</w:t>
            </w:r>
          </w:p>
          <w:p w14:paraId="008C73BF" w14:textId="1060220F" w:rsidR="00EC4F91" w:rsidRPr="00A103C7" w:rsidRDefault="00EC4F91" w:rsidP="00EC4F91">
            <w:pPr>
              <w:overflowPunct/>
              <w:autoSpaceDE/>
              <w:autoSpaceDN/>
              <w:adjustRightInd/>
              <w:spacing w:after="0"/>
              <w:textAlignment w:val="auto"/>
              <w:rPr>
                <w:rFonts w:ascii="Arial" w:hAnsi="Arial" w:cs="Arial"/>
                <w:lang w:val="fi-FI" w:eastAsia="fi-FI"/>
              </w:rPr>
            </w:pPr>
          </w:p>
        </w:tc>
        <w:tc>
          <w:tcPr>
            <w:tcW w:w="1275" w:type="dxa"/>
            <w:tcBorders>
              <w:top w:val="nil"/>
              <w:left w:val="nil"/>
              <w:bottom w:val="single" w:sz="4" w:space="0" w:color="auto"/>
              <w:right w:val="single" w:sz="4" w:space="0" w:color="auto"/>
            </w:tcBorders>
            <w:shd w:val="clear" w:color="auto" w:fill="auto"/>
          </w:tcPr>
          <w:p w14:paraId="274112AC" w14:textId="77777777" w:rsidR="00EC4F91" w:rsidRPr="00A103C7" w:rsidRDefault="00EC4F91" w:rsidP="00EC4F91">
            <w:pPr>
              <w:overflowPunct/>
              <w:autoSpaceDE/>
              <w:autoSpaceDN/>
              <w:adjustRightInd/>
              <w:spacing w:after="0"/>
              <w:textAlignment w:val="auto"/>
              <w:rPr>
                <w:rFonts w:ascii="Arial" w:hAnsi="Arial" w:cs="Arial"/>
                <w:lang w:val="fi-FI" w:eastAsia="fi-FI"/>
              </w:rPr>
            </w:pPr>
            <w:r w:rsidRPr="00375C37">
              <w:rPr>
                <w:rFonts w:ascii="Arial" w:hAnsi="Arial"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06761161" w14:textId="291BC06F" w:rsidR="00EC4F91" w:rsidRPr="00A103C7" w:rsidRDefault="00EC4F91" w:rsidP="00EC4F91">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delay value(s) for Y delay/lag values</w:t>
            </w:r>
            <w:r w:rsidRPr="00EC4F91">
              <w:rPr>
                <w:rFonts w:ascii="Arial" w:hAnsi="Arial" w:cs="Arial"/>
                <w:lang w:val="fi-FI" w:eastAsia="fi-FI"/>
              </w:rPr>
              <w:br/>
            </w:r>
            <w:r w:rsidRPr="00EC4F91">
              <w:rPr>
                <w:rFonts w:ascii="Arial" w:hAnsi="Arial" w:cs="Arial"/>
                <w:lang w:val="fi-FI" w:eastAsia="fi-FI"/>
              </w:rPr>
              <w:br/>
              <w:t>Candidate values for a given delay: 4 symbols, 1,2,3,4,5,6,10 slots</w:t>
            </w:r>
            <w:r w:rsidRPr="00EC4F91">
              <w:rPr>
                <w:rFonts w:ascii="Arial" w:hAnsi="Arial" w:cs="Arial"/>
                <w:lang w:val="fi-FI" w:eastAsia="fi-FI"/>
              </w:rPr>
              <w:br/>
            </w:r>
            <w:r w:rsidRPr="00EC4F91">
              <w:rPr>
                <w:rFonts w:ascii="Arial" w:hAnsi="Arial" w:cs="Arial"/>
                <w:lang w:val="fi-FI" w:eastAsia="fi-FI"/>
              </w:rPr>
              <w:br/>
              <w:t xml:space="preserve">Note: D=10 slots is only applicable to SCS &gt;=30kHz </w:t>
            </w:r>
          </w:p>
        </w:tc>
        <w:tc>
          <w:tcPr>
            <w:tcW w:w="941" w:type="dxa"/>
            <w:tcBorders>
              <w:top w:val="nil"/>
              <w:left w:val="nil"/>
              <w:bottom w:val="single" w:sz="4" w:space="0" w:color="auto"/>
              <w:right w:val="single" w:sz="4" w:space="0" w:color="auto"/>
            </w:tcBorders>
            <w:shd w:val="clear" w:color="auto" w:fill="auto"/>
            <w:vAlign w:val="center"/>
          </w:tcPr>
          <w:p w14:paraId="7A855A63" w14:textId="53B322DE" w:rsidR="00EC4F91" w:rsidRPr="00A103C7" w:rsidRDefault="00EC4F91" w:rsidP="00EC4F91">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[{D</w:t>
            </w:r>
            <w:proofErr w:type="gramStart"/>
            <w:r w:rsidRPr="00EC4F91">
              <w:rPr>
                <w:rFonts w:ascii="Arial" w:hAnsi="Arial" w:cs="Arial"/>
                <w:lang w:val="fi-FI" w:eastAsia="fi-FI"/>
              </w:rPr>
              <w:t>1,…</w:t>
            </w:r>
            <w:proofErr w:type="gramEnd"/>
            <w:r w:rsidRPr="00EC4F91">
              <w:rPr>
                <w:rFonts w:ascii="Arial" w:hAnsi="Arial" w:cs="Arial"/>
                <w:lang w:val="fi-FI" w:eastAsia="fi-FI"/>
              </w:rPr>
              <w:t>,DY}]</w:t>
            </w:r>
          </w:p>
        </w:tc>
        <w:tc>
          <w:tcPr>
            <w:tcW w:w="5343" w:type="dxa"/>
            <w:tcBorders>
              <w:top w:val="nil"/>
              <w:left w:val="nil"/>
              <w:bottom w:val="single" w:sz="4" w:space="0" w:color="auto"/>
              <w:right w:val="single" w:sz="4" w:space="0" w:color="auto"/>
            </w:tcBorders>
          </w:tcPr>
          <w:p w14:paraId="099A4674" w14:textId="77777777" w:rsidR="00EC4F91" w:rsidRPr="00EC4F91" w:rsidRDefault="00EC4F91" w:rsidP="00EC4F91">
            <w:pPr>
              <w:overflowPunct/>
              <w:autoSpaceDE/>
              <w:autoSpaceDN/>
              <w:adjustRightInd/>
              <w:spacing w:after="0"/>
              <w:textAlignment w:val="auto"/>
              <w:rPr>
                <w:rFonts w:ascii="Arial" w:hAnsi="Arial" w:cs="Arial"/>
                <w:lang w:val="fi-FI" w:eastAsia="fi-FI"/>
              </w:rPr>
            </w:pPr>
            <w:r w:rsidRPr="00EC4F91">
              <w:rPr>
                <w:rFonts w:ascii="Arial" w:hAnsi="Arial" w:cs="Arial"/>
                <w:lang w:val="fi-FI" w:eastAsia="fi-FI"/>
              </w:rPr>
              <w:t>[113] Agreement</w:t>
            </w:r>
            <w:r w:rsidRPr="00EC4F91">
              <w:rPr>
                <w:rFonts w:ascii="Arial" w:hAnsi="Arial" w:cs="Arial"/>
                <w:lang w:val="fi-FI" w:eastAsia="fi-FI"/>
              </w:rPr>
              <w:br/>
              <w:t>For the Rel-18 TRS-based TDCP reporting, for a configured value of Y and a set of configured delay values {D1, …, DY}, for the n-</w:t>
            </w:r>
            <w:proofErr w:type="spellStart"/>
            <w:r w:rsidRPr="00EC4F91">
              <w:rPr>
                <w:rFonts w:ascii="Arial" w:hAnsi="Arial" w:cs="Arial"/>
                <w:lang w:val="fi-FI" w:eastAsia="fi-FI"/>
              </w:rPr>
              <w:t>th</w:t>
            </w:r>
            <w:proofErr w:type="spellEnd"/>
            <w:r w:rsidRPr="00EC4F91">
              <w:rPr>
                <w:rFonts w:ascii="Arial" w:hAnsi="Arial" w:cs="Arial"/>
                <w:lang w:val="fi-FI" w:eastAsia="fi-FI"/>
              </w:rPr>
              <w:t xml:space="preserve"> delay </w:t>
            </w:r>
            <w:proofErr w:type="spellStart"/>
            <w:r w:rsidRPr="00EC4F91">
              <w:rPr>
                <w:rFonts w:ascii="Arial" w:hAnsi="Arial" w:cs="Arial"/>
                <w:lang w:val="fi-FI" w:eastAsia="fi-FI"/>
              </w:rPr>
              <w:t>Dn</w:t>
            </w:r>
            <w:proofErr w:type="spellEnd"/>
            <w:r w:rsidRPr="00EC4F91">
              <w:rPr>
                <w:rFonts w:ascii="Arial" w:hAnsi="Arial" w:cs="Arial"/>
                <w:lang w:val="fi-FI" w:eastAsia="fi-FI"/>
              </w:rPr>
              <w:t xml:space="preserve"> (n=1, …, Y), the respective TDCP calculation is defined as wideband normalized correlation between two TRS symbols separated by </w:t>
            </w:r>
            <w:proofErr w:type="spellStart"/>
            <w:r w:rsidRPr="00EC4F91">
              <w:rPr>
                <w:rFonts w:ascii="Arial" w:hAnsi="Arial" w:cs="Arial"/>
                <w:lang w:val="fi-FI" w:eastAsia="fi-FI"/>
              </w:rPr>
              <w:t>Dn</w:t>
            </w:r>
            <w:proofErr w:type="spellEnd"/>
            <w:r w:rsidRPr="00EC4F91">
              <w:rPr>
                <w:rFonts w:ascii="Arial" w:hAnsi="Arial" w:cs="Arial"/>
                <w:lang w:val="fi-FI" w:eastAsia="fi-FI"/>
              </w:rPr>
              <w:t xml:space="preserve"> symbols</w:t>
            </w:r>
          </w:p>
          <w:p w14:paraId="68E98D99" w14:textId="4721D8F9" w:rsidR="00EC4F91" w:rsidRPr="00A103C7" w:rsidRDefault="00EC4F91" w:rsidP="00EC4F91">
            <w:pPr>
              <w:overflowPunct/>
              <w:autoSpaceDE/>
              <w:autoSpaceDN/>
              <w:adjustRightInd/>
              <w:spacing w:after="0"/>
              <w:textAlignment w:val="auto"/>
              <w:rPr>
                <w:rFonts w:ascii="Arial" w:hAnsi="Arial" w:cs="Arial"/>
                <w:lang w:val="fi-FI" w:eastAsia="fi-FI"/>
              </w:rPr>
            </w:pPr>
          </w:p>
        </w:tc>
      </w:tr>
    </w:tbl>
    <w:p w14:paraId="45BFF488" w14:textId="3F4ADFBD" w:rsidR="00C14AC2" w:rsidRDefault="00C14AC2" w:rsidP="00C14AC2"/>
    <w:p w14:paraId="3676271C" w14:textId="27C359D9" w:rsidR="00375C37" w:rsidRPr="004521B5" w:rsidRDefault="00375C37" w:rsidP="00C14AC2">
      <w:pPr>
        <w:rPr>
          <w:sz w:val="24"/>
          <w:szCs w:val="24"/>
        </w:rPr>
      </w:pPr>
      <w:r w:rsidRPr="004521B5">
        <w:rPr>
          <w:sz w:val="24"/>
          <w:szCs w:val="24"/>
        </w:rPr>
        <w:t xml:space="preserve">In Running RRC CR </w:t>
      </w:r>
      <w:r w:rsidR="004521B5" w:rsidRPr="004521B5">
        <w:rPr>
          <w:sz w:val="24"/>
          <w:szCs w:val="24"/>
        </w:rPr>
        <w:t>the following is implemented:</w:t>
      </w:r>
    </w:p>
    <w:p w14:paraId="68ED2CB2" w14:textId="77777777" w:rsidR="00B55703" w:rsidRPr="00C0503E" w:rsidRDefault="00B55703" w:rsidP="00B55703"/>
    <w:p w14:paraId="6DD89229" w14:textId="77777777" w:rsidR="00B55703" w:rsidRPr="00C0503E" w:rsidRDefault="00B55703" w:rsidP="00B55703">
      <w:pPr>
        <w:pStyle w:val="Heading4"/>
      </w:pPr>
      <w:bookmarkStart w:id="2" w:name="_Toc60777217"/>
      <w:bookmarkStart w:id="3" w:name="_Toc139045549"/>
      <w:r w:rsidRPr="00C0503E">
        <w:t>–</w:t>
      </w:r>
      <w:r w:rsidRPr="00C0503E">
        <w:tab/>
      </w:r>
      <w:r w:rsidRPr="00C0503E">
        <w:rPr>
          <w:i/>
        </w:rPr>
        <w:t>CSI-</w:t>
      </w:r>
      <w:proofErr w:type="spellStart"/>
      <w:r w:rsidRPr="00C0503E">
        <w:rPr>
          <w:i/>
        </w:rPr>
        <w:t>ReportConfig</w:t>
      </w:r>
      <w:bookmarkEnd w:id="2"/>
      <w:bookmarkEnd w:id="3"/>
      <w:proofErr w:type="spellEnd"/>
    </w:p>
    <w:p w14:paraId="286C2582" w14:textId="77777777" w:rsidR="00B55703" w:rsidRPr="00C0503E" w:rsidRDefault="00B55703" w:rsidP="00B55703">
      <w:r w:rsidRPr="00C0503E">
        <w:t xml:space="preserve">The IE </w:t>
      </w:r>
      <w:r w:rsidRPr="00C0503E">
        <w:rPr>
          <w:i/>
        </w:rPr>
        <w:t>CSI-</w:t>
      </w:r>
      <w:proofErr w:type="spellStart"/>
      <w:r w:rsidRPr="00C0503E">
        <w:rPr>
          <w:i/>
        </w:rPr>
        <w:t>ReportConfig</w:t>
      </w:r>
      <w:proofErr w:type="spellEnd"/>
      <w:r w:rsidRPr="00C0503E">
        <w:t xml:space="preserve"> is used to configure a periodic or semi-persistent report sent on PUCCH on the cell in which the </w:t>
      </w:r>
      <w:r w:rsidRPr="00C0503E">
        <w:rPr>
          <w:i/>
        </w:rPr>
        <w:t>CSI-</w:t>
      </w:r>
      <w:proofErr w:type="spellStart"/>
      <w:r w:rsidRPr="00C0503E">
        <w:rPr>
          <w:i/>
        </w:rPr>
        <w:t>ReportConfig</w:t>
      </w:r>
      <w:proofErr w:type="spellEnd"/>
      <w:r w:rsidRPr="00C0503E">
        <w:t xml:space="preserve"> is included, or to configure a semi-persistent or aperiodic report sent on PUSCH triggered by DCI received on the cell in which the </w:t>
      </w:r>
      <w:r w:rsidRPr="00C0503E">
        <w:rPr>
          <w:i/>
        </w:rPr>
        <w:t>CSI-</w:t>
      </w:r>
      <w:proofErr w:type="spellStart"/>
      <w:r w:rsidRPr="00C0503E">
        <w:rPr>
          <w:i/>
        </w:rPr>
        <w:t>ReportConfig</w:t>
      </w:r>
      <w:proofErr w:type="spellEnd"/>
      <w:r w:rsidRPr="00C0503E">
        <w:t xml:space="preserve"> is included (in this case, the cell on which the report is sent is determined by the received DCI). See TS 38.214 [19], clause 5.2.1.</w:t>
      </w:r>
    </w:p>
    <w:p w14:paraId="57E7B462" w14:textId="77777777" w:rsidR="00B55703" w:rsidRPr="00C0503E" w:rsidRDefault="00B55703" w:rsidP="00B55703">
      <w:pPr>
        <w:pStyle w:val="TH"/>
      </w:pPr>
      <w:r w:rsidRPr="00C0503E">
        <w:rPr>
          <w:i/>
        </w:rPr>
        <w:t>CSI-</w:t>
      </w:r>
      <w:proofErr w:type="spellStart"/>
      <w:r w:rsidRPr="00C0503E">
        <w:rPr>
          <w:i/>
        </w:rPr>
        <w:t>ReportConfig</w:t>
      </w:r>
      <w:proofErr w:type="spellEnd"/>
      <w:r w:rsidRPr="00C0503E">
        <w:t xml:space="preserve"> information element</w:t>
      </w:r>
    </w:p>
    <w:p w14:paraId="6EFFEA5E" w14:textId="77777777" w:rsidR="00B55703" w:rsidRPr="00C0503E" w:rsidRDefault="00B55703" w:rsidP="00B55703">
      <w:pPr>
        <w:pStyle w:val="PL"/>
        <w:rPr>
          <w:color w:val="808080"/>
        </w:rPr>
      </w:pPr>
      <w:r w:rsidRPr="00C0503E">
        <w:rPr>
          <w:color w:val="808080"/>
        </w:rPr>
        <w:t>-- ASN1START</w:t>
      </w:r>
    </w:p>
    <w:p w14:paraId="6ACEFF06" w14:textId="77777777" w:rsidR="00B55703" w:rsidRPr="00C0503E" w:rsidRDefault="00B55703" w:rsidP="00B55703">
      <w:pPr>
        <w:pStyle w:val="PL"/>
        <w:rPr>
          <w:color w:val="808080"/>
        </w:rPr>
      </w:pPr>
      <w:r w:rsidRPr="00C0503E">
        <w:rPr>
          <w:color w:val="808080"/>
        </w:rPr>
        <w:t>-- TAG-CSI-REPORTCONFIG-START</w:t>
      </w:r>
    </w:p>
    <w:p w14:paraId="221A7228" w14:textId="77777777" w:rsidR="00B55703" w:rsidRPr="00C0503E" w:rsidRDefault="00B55703" w:rsidP="00B55703">
      <w:pPr>
        <w:pStyle w:val="PL"/>
      </w:pPr>
    </w:p>
    <w:p w14:paraId="6B9A2E70" w14:textId="77777777" w:rsidR="00B55703" w:rsidRPr="00C0503E" w:rsidRDefault="00B55703" w:rsidP="00B55703">
      <w:pPr>
        <w:pStyle w:val="PL"/>
      </w:pPr>
      <w:r w:rsidRPr="00C0503E">
        <w:t xml:space="preserve">CSI-ReportConfig ::=                </w:t>
      </w:r>
      <w:r w:rsidRPr="00C0503E">
        <w:rPr>
          <w:color w:val="993366"/>
        </w:rPr>
        <w:t>SEQUENCE</w:t>
      </w:r>
      <w:r w:rsidRPr="00C0503E">
        <w:t xml:space="preserve"> {</w:t>
      </w:r>
    </w:p>
    <w:p w14:paraId="14F46A96" w14:textId="77777777" w:rsidR="00B55703" w:rsidRPr="00C0503E" w:rsidRDefault="00B55703" w:rsidP="00B55703">
      <w:pPr>
        <w:pStyle w:val="PL"/>
      </w:pPr>
      <w:r w:rsidRPr="00C0503E">
        <w:t xml:space="preserve">    reportConfigId                          CSI-ReportConfigId,</w:t>
      </w:r>
    </w:p>
    <w:p w14:paraId="7FA9C58B" w14:textId="77777777" w:rsidR="00B55703" w:rsidRPr="00C0503E" w:rsidRDefault="00B55703" w:rsidP="00B55703">
      <w:pPr>
        <w:pStyle w:val="PL"/>
        <w:rPr>
          <w:color w:val="808080"/>
        </w:rPr>
      </w:pPr>
      <w:r w:rsidRPr="00C0503E">
        <w:t xml:space="preserve">    carrier                                 ServCellIndex                   </w:t>
      </w:r>
      <w:r w:rsidRPr="00C0503E">
        <w:rPr>
          <w:color w:val="993366"/>
        </w:rPr>
        <w:t>OPTIONAL</w:t>
      </w:r>
      <w:r w:rsidRPr="00C0503E">
        <w:t xml:space="preserve">,   </w:t>
      </w:r>
      <w:r w:rsidRPr="00C0503E">
        <w:rPr>
          <w:color w:val="808080"/>
        </w:rPr>
        <w:t>-- Need S</w:t>
      </w:r>
    </w:p>
    <w:p w14:paraId="2F0C6985" w14:textId="77777777" w:rsidR="00B55703" w:rsidRPr="00C0503E" w:rsidRDefault="00B55703" w:rsidP="00B55703">
      <w:pPr>
        <w:pStyle w:val="PL"/>
      </w:pPr>
      <w:r w:rsidRPr="00C0503E">
        <w:t xml:space="preserve">    </w:t>
      </w:r>
      <w:bookmarkStart w:id="4" w:name="_Hlk142050670"/>
      <w:r w:rsidRPr="00C0503E">
        <w:t>resourcesForChannelMeasurement          CSI-ResourceConfigId</w:t>
      </w:r>
      <w:bookmarkEnd w:id="4"/>
      <w:r w:rsidRPr="00C0503E">
        <w:t>,</w:t>
      </w:r>
    </w:p>
    <w:p w14:paraId="0A38EF42" w14:textId="77777777" w:rsidR="00B55703" w:rsidRPr="00C0503E" w:rsidRDefault="00B55703" w:rsidP="00B55703">
      <w:pPr>
        <w:pStyle w:val="PL"/>
        <w:rPr>
          <w:color w:val="808080"/>
        </w:rPr>
      </w:pPr>
      <w:r w:rsidRPr="00C0503E">
        <w:t xml:space="preserve">    csi-IM-ResourcesForInterference         CSI-ResourceConfigId            </w:t>
      </w:r>
      <w:r w:rsidRPr="00C0503E">
        <w:rPr>
          <w:color w:val="993366"/>
        </w:rPr>
        <w:t>OPTIONAL</w:t>
      </w:r>
      <w:r w:rsidRPr="00C0503E">
        <w:t xml:space="preserve">,   </w:t>
      </w:r>
      <w:r w:rsidRPr="00C0503E">
        <w:rPr>
          <w:color w:val="808080"/>
        </w:rPr>
        <w:t>-- Need R</w:t>
      </w:r>
    </w:p>
    <w:p w14:paraId="453F6595" w14:textId="77777777" w:rsidR="00B55703" w:rsidRPr="00C0503E" w:rsidRDefault="00B55703" w:rsidP="00B55703">
      <w:pPr>
        <w:pStyle w:val="PL"/>
        <w:rPr>
          <w:color w:val="808080"/>
        </w:rPr>
      </w:pPr>
      <w:r w:rsidRPr="00C0503E">
        <w:t xml:space="preserve">    nzp-CSI-RS-ResourcesForInterference     CSI-ResourceConfigId            </w:t>
      </w:r>
      <w:r w:rsidRPr="00C0503E">
        <w:rPr>
          <w:color w:val="993366"/>
        </w:rPr>
        <w:t>OPTIONAL</w:t>
      </w:r>
      <w:r w:rsidRPr="00C0503E">
        <w:t xml:space="preserve">,   </w:t>
      </w:r>
      <w:r w:rsidRPr="00C0503E">
        <w:rPr>
          <w:color w:val="808080"/>
        </w:rPr>
        <w:t>-- Need R</w:t>
      </w:r>
    </w:p>
    <w:p w14:paraId="2C28DE38" w14:textId="77777777" w:rsidR="00B55703" w:rsidRPr="00C0503E" w:rsidRDefault="00B55703" w:rsidP="00B55703">
      <w:pPr>
        <w:pStyle w:val="PL"/>
      </w:pPr>
      <w:r w:rsidRPr="00C0503E">
        <w:t xml:space="preserve">    reportConfigType                        </w:t>
      </w:r>
      <w:r w:rsidRPr="00C0503E">
        <w:rPr>
          <w:color w:val="993366"/>
        </w:rPr>
        <w:t>CHOICE</w:t>
      </w:r>
      <w:r w:rsidRPr="00C0503E">
        <w:t xml:space="preserve"> {</w:t>
      </w:r>
    </w:p>
    <w:p w14:paraId="36E1E30F" w14:textId="77777777" w:rsidR="00B55703" w:rsidRPr="00C0503E" w:rsidRDefault="00B55703" w:rsidP="00B55703">
      <w:pPr>
        <w:pStyle w:val="PL"/>
      </w:pPr>
      <w:r w:rsidRPr="00C0503E">
        <w:t xml:space="preserve">        periodic                                </w:t>
      </w:r>
      <w:r w:rsidRPr="00C0503E">
        <w:rPr>
          <w:color w:val="993366"/>
        </w:rPr>
        <w:t>SEQUENCE</w:t>
      </w:r>
      <w:r w:rsidRPr="00C0503E">
        <w:t xml:space="preserve"> {</w:t>
      </w:r>
    </w:p>
    <w:p w14:paraId="12D092B0" w14:textId="77777777" w:rsidR="00B55703" w:rsidRPr="00C0503E" w:rsidRDefault="00B55703" w:rsidP="00B55703">
      <w:pPr>
        <w:pStyle w:val="PL"/>
      </w:pPr>
      <w:r w:rsidRPr="00C0503E">
        <w:t xml:space="preserve">            reportSlotConfig                        CSI-ReportPeriodicityAndOffset,</w:t>
      </w:r>
    </w:p>
    <w:p w14:paraId="6698346A" w14:textId="77777777" w:rsidR="00B55703" w:rsidRPr="00C0503E" w:rsidRDefault="00B55703" w:rsidP="00B55703">
      <w:pPr>
        <w:pStyle w:val="PL"/>
      </w:pPr>
      <w:r w:rsidRPr="00C0503E">
        <w:t xml:space="preserve">            pucch-CSI-ResourceList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PUCCH-CSI-Resource</w:t>
      </w:r>
    </w:p>
    <w:p w14:paraId="781FB579" w14:textId="77777777" w:rsidR="00B55703" w:rsidRPr="00C0503E" w:rsidRDefault="00B55703" w:rsidP="00B55703">
      <w:pPr>
        <w:pStyle w:val="PL"/>
      </w:pPr>
      <w:r w:rsidRPr="00C0503E">
        <w:t xml:space="preserve">        },</w:t>
      </w:r>
    </w:p>
    <w:p w14:paraId="7381E388" w14:textId="77777777" w:rsidR="00B55703" w:rsidRPr="00C0503E" w:rsidRDefault="00B55703" w:rsidP="00B55703">
      <w:pPr>
        <w:pStyle w:val="PL"/>
      </w:pPr>
      <w:r w:rsidRPr="00C0503E">
        <w:t xml:space="preserve">        semiPersistentOnPUCCH                   </w:t>
      </w:r>
      <w:r w:rsidRPr="00C0503E">
        <w:rPr>
          <w:color w:val="993366"/>
        </w:rPr>
        <w:t>SEQUENCE</w:t>
      </w:r>
      <w:r w:rsidRPr="00C0503E">
        <w:t xml:space="preserve"> {</w:t>
      </w:r>
    </w:p>
    <w:p w14:paraId="5902CCEB" w14:textId="77777777" w:rsidR="00B55703" w:rsidRPr="00C0503E" w:rsidRDefault="00B55703" w:rsidP="00B55703">
      <w:pPr>
        <w:pStyle w:val="PL"/>
      </w:pPr>
      <w:r w:rsidRPr="00C0503E">
        <w:t xml:space="preserve">            reportSlotConfig                        CSI-ReportPeriodicityAndOffset,</w:t>
      </w:r>
    </w:p>
    <w:p w14:paraId="5B7C3E98" w14:textId="77777777" w:rsidR="00B55703" w:rsidRPr="00C0503E" w:rsidRDefault="00B55703" w:rsidP="00B55703">
      <w:pPr>
        <w:pStyle w:val="PL"/>
      </w:pPr>
      <w:r w:rsidRPr="00C0503E">
        <w:t xml:space="preserve">            pucch-CSI-ResourceList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PUCCH-CSI-Resource</w:t>
      </w:r>
    </w:p>
    <w:p w14:paraId="487A2449" w14:textId="77777777" w:rsidR="00B55703" w:rsidRPr="00C0503E" w:rsidRDefault="00B55703" w:rsidP="00B55703">
      <w:pPr>
        <w:pStyle w:val="PL"/>
      </w:pPr>
      <w:r w:rsidRPr="00C0503E">
        <w:t xml:space="preserve">        },</w:t>
      </w:r>
    </w:p>
    <w:p w14:paraId="10CEE0E9" w14:textId="77777777" w:rsidR="00B55703" w:rsidRPr="00C0503E" w:rsidRDefault="00B55703" w:rsidP="00B55703">
      <w:pPr>
        <w:pStyle w:val="PL"/>
      </w:pPr>
      <w:r w:rsidRPr="00C0503E">
        <w:t xml:space="preserve">        semiPersistentOnPUSCH                   </w:t>
      </w:r>
      <w:r w:rsidRPr="00C0503E">
        <w:rPr>
          <w:color w:val="993366"/>
        </w:rPr>
        <w:t>SEQUENCE</w:t>
      </w:r>
      <w:r w:rsidRPr="00C0503E">
        <w:t xml:space="preserve"> {</w:t>
      </w:r>
    </w:p>
    <w:p w14:paraId="6B96FCB2" w14:textId="77777777" w:rsidR="00B55703" w:rsidRPr="00C0503E" w:rsidRDefault="00B55703" w:rsidP="00B55703">
      <w:pPr>
        <w:pStyle w:val="PL"/>
      </w:pPr>
      <w:r w:rsidRPr="00C0503E">
        <w:t xml:space="preserve">            reportSlotConfig                        </w:t>
      </w:r>
      <w:r w:rsidRPr="00C0503E">
        <w:rPr>
          <w:color w:val="993366"/>
        </w:rPr>
        <w:t>ENUMERATED</w:t>
      </w:r>
      <w:r w:rsidRPr="00C0503E">
        <w:t xml:space="preserve"> {sl5, sl10, sl20, sl40, sl80, sl160, sl320},</w:t>
      </w:r>
    </w:p>
    <w:p w14:paraId="1A691F65" w14:textId="77777777" w:rsidR="00B55703" w:rsidRPr="00C0503E" w:rsidRDefault="00B55703" w:rsidP="00B55703">
      <w:pPr>
        <w:pStyle w:val="PL"/>
      </w:pPr>
      <w:r w:rsidRPr="00C0503E">
        <w:t xml:space="preserve">            reportSlotOffsetList                </w:t>
      </w:r>
      <w:r w:rsidRPr="00C0503E">
        <w:rPr>
          <w:color w:val="993366"/>
        </w:rPr>
        <w:t>SEQUENCE</w:t>
      </w:r>
      <w:r w:rsidRPr="00C0503E">
        <w:t xml:space="preserve"> (</w:t>
      </w:r>
      <w:r w:rsidRPr="00C0503E">
        <w:rPr>
          <w:color w:val="993366"/>
        </w:rPr>
        <w:t>SIZE</w:t>
      </w:r>
      <w:r w:rsidRPr="00C0503E">
        <w:t xml:space="preserve"> (1.. maxNrofUL-Allocations))</w:t>
      </w:r>
      <w:r w:rsidRPr="00C0503E">
        <w:rPr>
          <w:color w:val="993366"/>
        </w:rPr>
        <w:t xml:space="preserve"> OF</w:t>
      </w:r>
      <w:r w:rsidRPr="00C0503E">
        <w:t xml:space="preserve"> </w:t>
      </w:r>
      <w:r w:rsidRPr="00C0503E">
        <w:rPr>
          <w:color w:val="993366"/>
        </w:rPr>
        <w:t>INTEGER</w:t>
      </w:r>
      <w:r w:rsidRPr="00C0503E">
        <w:t>(0..32),</w:t>
      </w:r>
    </w:p>
    <w:p w14:paraId="4DE61A5E" w14:textId="77777777" w:rsidR="00B55703" w:rsidRPr="00C0503E" w:rsidRDefault="00B55703" w:rsidP="00B55703">
      <w:pPr>
        <w:pStyle w:val="PL"/>
      </w:pPr>
      <w:r w:rsidRPr="00C0503E">
        <w:lastRenderedPageBreak/>
        <w:t xml:space="preserve">            p0alpha                                 P0-PUSCH-AlphaSetId</w:t>
      </w:r>
    </w:p>
    <w:p w14:paraId="0F8E563A" w14:textId="77777777" w:rsidR="00B55703" w:rsidRPr="00C0503E" w:rsidRDefault="00B55703" w:rsidP="00B55703">
      <w:pPr>
        <w:pStyle w:val="PL"/>
      </w:pPr>
      <w:r w:rsidRPr="00C0503E">
        <w:t xml:space="preserve">        },</w:t>
      </w:r>
    </w:p>
    <w:p w14:paraId="628EACE2" w14:textId="77777777" w:rsidR="00B55703" w:rsidRPr="00C0503E" w:rsidRDefault="00B55703" w:rsidP="00B55703">
      <w:pPr>
        <w:pStyle w:val="PL"/>
      </w:pPr>
      <w:r w:rsidRPr="00C0503E">
        <w:t xml:space="preserve">        aperiodic                               </w:t>
      </w:r>
      <w:r w:rsidRPr="00C0503E">
        <w:rPr>
          <w:color w:val="993366"/>
        </w:rPr>
        <w:t>SEQUENCE</w:t>
      </w:r>
      <w:r w:rsidRPr="00C0503E">
        <w:t xml:space="preserve"> {</w:t>
      </w:r>
    </w:p>
    <w:p w14:paraId="168B54B0" w14:textId="77777777" w:rsidR="00B55703" w:rsidRPr="00C0503E" w:rsidRDefault="00B55703" w:rsidP="00B55703">
      <w:pPr>
        <w:pStyle w:val="PL"/>
      </w:pPr>
      <w:r w:rsidRPr="00C0503E">
        <w:t xml:space="preserve">            reportSlotOffsetList                </w:t>
      </w:r>
      <w:r w:rsidRPr="00C0503E">
        <w:rPr>
          <w:color w:val="993366"/>
        </w:rPr>
        <w:t>SEQUENCE</w:t>
      </w:r>
      <w:r w:rsidRPr="00C0503E">
        <w:t xml:space="preserve"> (</w:t>
      </w:r>
      <w:r w:rsidRPr="00C0503E">
        <w:rPr>
          <w:color w:val="993366"/>
        </w:rPr>
        <w:t>SIZE</w:t>
      </w:r>
      <w:r w:rsidRPr="00C0503E">
        <w:t xml:space="preserve"> (1..maxNrofUL-Allocations))</w:t>
      </w:r>
      <w:r w:rsidRPr="00C0503E">
        <w:rPr>
          <w:color w:val="993366"/>
        </w:rPr>
        <w:t xml:space="preserve"> OF</w:t>
      </w:r>
      <w:r w:rsidRPr="00C0503E">
        <w:t xml:space="preserve"> </w:t>
      </w:r>
      <w:r w:rsidRPr="00C0503E">
        <w:rPr>
          <w:color w:val="993366"/>
        </w:rPr>
        <w:t>INTEGER</w:t>
      </w:r>
      <w:r w:rsidRPr="00C0503E">
        <w:t>(0..32)</w:t>
      </w:r>
    </w:p>
    <w:p w14:paraId="7A3C9DB4" w14:textId="77777777" w:rsidR="00B55703" w:rsidRPr="00C0503E" w:rsidRDefault="00B55703" w:rsidP="00B55703">
      <w:pPr>
        <w:pStyle w:val="PL"/>
      </w:pPr>
      <w:r w:rsidRPr="00C0503E">
        <w:t xml:space="preserve">        }</w:t>
      </w:r>
    </w:p>
    <w:p w14:paraId="027B0452" w14:textId="77777777" w:rsidR="00B55703" w:rsidRPr="00C0503E" w:rsidRDefault="00B55703" w:rsidP="00B55703">
      <w:pPr>
        <w:pStyle w:val="PL"/>
      </w:pPr>
      <w:r w:rsidRPr="00C0503E">
        <w:t xml:space="preserve">    },</w:t>
      </w:r>
    </w:p>
    <w:p w14:paraId="44617011" w14:textId="77777777" w:rsidR="00B55703" w:rsidRPr="00C0503E" w:rsidRDefault="00B55703" w:rsidP="00B55703">
      <w:pPr>
        <w:pStyle w:val="PL"/>
      </w:pPr>
      <w:r w:rsidRPr="00C0503E">
        <w:t xml:space="preserve">    reportQuantity                          </w:t>
      </w:r>
      <w:r w:rsidRPr="00C0503E">
        <w:rPr>
          <w:color w:val="993366"/>
        </w:rPr>
        <w:t>CHOICE</w:t>
      </w:r>
      <w:r w:rsidRPr="00C0503E">
        <w:t xml:space="preserve"> {</w:t>
      </w:r>
    </w:p>
    <w:p w14:paraId="69151172" w14:textId="77777777" w:rsidR="00B55703" w:rsidRPr="00C0503E" w:rsidRDefault="00B55703" w:rsidP="00B55703">
      <w:pPr>
        <w:pStyle w:val="PL"/>
      </w:pPr>
      <w:r w:rsidRPr="00C0503E">
        <w:t xml:space="preserve">        none                                    </w:t>
      </w:r>
      <w:r w:rsidRPr="00C0503E">
        <w:rPr>
          <w:color w:val="993366"/>
        </w:rPr>
        <w:t>NULL</w:t>
      </w:r>
      <w:r w:rsidRPr="00C0503E">
        <w:t>,</w:t>
      </w:r>
    </w:p>
    <w:p w14:paraId="684B2804" w14:textId="77777777" w:rsidR="00B55703" w:rsidRPr="00C0503E" w:rsidRDefault="00B55703" w:rsidP="00B55703">
      <w:pPr>
        <w:pStyle w:val="PL"/>
      </w:pPr>
      <w:r w:rsidRPr="00C0503E">
        <w:t xml:space="preserve">        cri-RI-PMI-CQI                          </w:t>
      </w:r>
      <w:r w:rsidRPr="00C0503E">
        <w:rPr>
          <w:color w:val="993366"/>
        </w:rPr>
        <w:t>NULL</w:t>
      </w:r>
      <w:r w:rsidRPr="00C0503E">
        <w:t>,</w:t>
      </w:r>
    </w:p>
    <w:p w14:paraId="264B06FC" w14:textId="77777777" w:rsidR="00B55703" w:rsidRPr="00C0503E" w:rsidRDefault="00B55703" w:rsidP="00B55703">
      <w:pPr>
        <w:pStyle w:val="PL"/>
      </w:pPr>
      <w:r w:rsidRPr="00C0503E">
        <w:t xml:space="preserve">        cri-RI-i1                               </w:t>
      </w:r>
      <w:r w:rsidRPr="00C0503E">
        <w:rPr>
          <w:color w:val="993366"/>
        </w:rPr>
        <w:t>NULL</w:t>
      </w:r>
      <w:r w:rsidRPr="00C0503E">
        <w:t>,</w:t>
      </w:r>
    </w:p>
    <w:p w14:paraId="2757A9BF" w14:textId="77777777" w:rsidR="00B55703" w:rsidRPr="00C0503E" w:rsidRDefault="00B55703" w:rsidP="00B55703">
      <w:pPr>
        <w:pStyle w:val="PL"/>
      </w:pPr>
      <w:r w:rsidRPr="00C0503E">
        <w:t xml:space="preserve">        cri-RI-i1-CQI                           </w:t>
      </w:r>
      <w:r w:rsidRPr="00C0503E">
        <w:rPr>
          <w:color w:val="993366"/>
        </w:rPr>
        <w:t>SEQUENCE</w:t>
      </w:r>
      <w:r w:rsidRPr="00C0503E">
        <w:t xml:space="preserve"> {</w:t>
      </w:r>
    </w:p>
    <w:p w14:paraId="6917C0B4" w14:textId="77777777" w:rsidR="00B55703" w:rsidRPr="00C0503E" w:rsidRDefault="00B55703" w:rsidP="00B55703">
      <w:pPr>
        <w:pStyle w:val="PL"/>
        <w:rPr>
          <w:color w:val="808080"/>
        </w:rPr>
      </w:pPr>
      <w:r w:rsidRPr="00C0503E">
        <w:t xml:space="preserve">            pdsch-BundleSizeForCSI                  </w:t>
      </w:r>
      <w:r w:rsidRPr="00C0503E">
        <w:rPr>
          <w:color w:val="993366"/>
        </w:rPr>
        <w:t>ENUMERATED</w:t>
      </w:r>
      <w:r w:rsidRPr="00C0503E">
        <w:t xml:space="preserve"> {n2, n4}                                         </w:t>
      </w:r>
      <w:r w:rsidRPr="00C0503E">
        <w:rPr>
          <w:color w:val="993366"/>
        </w:rPr>
        <w:t>OPTIONAL</w:t>
      </w:r>
      <w:r w:rsidRPr="00C0503E">
        <w:t xml:space="preserve">    </w:t>
      </w:r>
      <w:r w:rsidRPr="00C0503E">
        <w:rPr>
          <w:color w:val="808080"/>
        </w:rPr>
        <w:t>-- Need S</w:t>
      </w:r>
    </w:p>
    <w:p w14:paraId="4F489BB2" w14:textId="77777777" w:rsidR="00B55703" w:rsidRPr="00C0503E" w:rsidRDefault="00B55703" w:rsidP="00B55703">
      <w:pPr>
        <w:pStyle w:val="PL"/>
      </w:pPr>
      <w:r w:rsidRPr="00C0503E">
        <w:t xml:space="preserve">        },</w:t>
      </w:r>
    </w:p>
    <w:p w14:paraId="2F89E17E" w14:textId="77777777" w:rsidR="00B55703" w:rsidRPr="00C0503E" w:rsidRDefault="00B55703" w:rsidP="00B55703">
      <w:pPr>
        <w:pStyle w:val="PL"/>
      </w:pPr>
      <w:r w:rsidRPr="00C0503E">
        <w:t xml:space="preserve">        cri-RI-CQI                              </w:t>
      </w:r>
      <w:r w:rsidRPr="00C0503E">
        <w:rPr>
          <w:color w:val="993366"/>
        </w:rPr>
        <w:t>NULL</w:t>
      </w:r>
      <w:r w:rsidRPr="00C0503E">
        <w:t>,</w:t>
      </w:r>
    </w:p>
    <w:p w14:paraId="579C72D8" w14:textId="77777777" w:rsidR="00B55703" w:rsidRPr="00C0503E" w:rsidRDefault="00B55703" w:rsidP="00B55703">
      <w:pPr>
        <w:pStyle w:val="PL"/>
      </w:pPr>
      <w:r w:rsidRPr="00C0503E">
        <w:t xml:space="preserve">        cri-RSRP                                </w:t>
      </w:r>
      <w:r w:rsidRPr="00C0503E">
        <w:rPr>
          <w:color w:val="993366"/>
        </w:rPr>
        <w:t>NULL</w:t>
      </w:r>
      <w:r w:rsidRPr="00C0503E">
        <w:t>,</w:t>
      </w:r>
    </w:p>
    <w:p w14:paraId="27EE9AAB" w14:textId="77777777" w:rsidR="00B55703" w:rsidRPr="00C0503E" w:rsidRDefault="00B55703" w:rsidP="00B55703">
      <w:pPr>
        <w:pStyle w:val="PL"/>
      </w:pPr>
      <w:r w:rsidRPr="00C0503E">
        <w:t xml:space="preserve">        ssb-Index-RSRP                          </w:t>
      </w:r>
      <w:r w:rsidRPr="00C0503E">
        <w:rPr>
          <w:color w:val="993366"/>
        </w:rPr>
        <w:t>NULL</w:t>
      </w:r>
      <w:r w:rsidRPr="00C0503E">
        <w:t>,</w:t>
      </w:r>
    </w:p>
    <w:p w14:paraId="07B04F91" w14:textId="77777777" w:rsidR="00B55703" w:rsidRPr="00C0503E" w:rsidRDefault="00B55703" w:rsidP="00B55703">
      <w:pPr>
        <w:pStyle w:val="PL"/>
      </w:pPr>
      <w:r w:rsidRPr="00C0503E">
        <w:t xml:space="preserve">        cri-RI-LI-PMI-CQI                       </w:t>
      </w:r>
      <w:r w:rsidRPr="00C0503E">
        <w:rPr>
          <w:color w:val="993366"/>
        </w:rPr>
        <w:t>NULL</w:t>
      </w:r>
    </w:p>
    <w:p w14:paraId="11E91F0F" w14:textId="77777777" w:rsidR="00B55703" w:rsidRPr="00C0503E" w:rsidRDefault="00B55703" w:rsidP="00B55703">
      <w:pPr>
        <w:pStyle w:val="PL"/>
      </w:pPr>
      <w:r w:rsidRPr="00C0503E">
        <w:t xml:space="preserve">    },</w:t>
      </w:r>
    </w:p>
    <w:p w14:paraId="37592A76" w14:textId="77777777" w:rsidR="00B55703" w:rsidRPr="00C0503E" w:rsidRDefault="00B55703" w:rsidP="00B55703">
      <w:pPr>
        <w:pStyle w:val="PL"/>
      </w:pPr>
      <w:r w:rsidRPr="00C0503E">
        <w:t xml:space="preserve">    reportFreqConfiguration                 </w:t>
      </w:r>
      <w:r w:rsidRPr="00C0503E">
        <w:rPr>
          <w:color w:val="993366"/>
        </w:rPr>
        <w:t>SEQUENCE</w:t>
      </w:r>
      <w:r w:rsidRPr="00C0503E">
        <w:t xml:space="preserve"> {</w:t>
      </w:r>
    </w:p>
    <w:p w14:paraId="72BECA8E" w14:textId="77777777" w:rsidR="00B55703" w:rsidRPr="00C0503E" w:rsidRDefault="00B55703" w:rsidP="00B55703">
      <w:pPr>
        <w:pStyle w:val="PL"/>
        <w:rPr>
          <w:color w:val="808080"/>
        </w:rPr>
      </w:pPr>
      <w:r w:rsidRPr="00C0503E">
        <w:t xml:space="preserve">        cqi-FormatIndicator                     </w:t>
      </w:r>
      <w:r w:rsidRPr="00C0503E">
        <w:rPr>
          <w:color w:val="993366"/>
        </w:rPr>
        <w:t>ENUMERATED</w:t>
      </w:r>
      <w:r w:rsidRPr="00C0503E">
        <w:t xml:space="preserve"> { widebandCQI, subbandCQI }                          </w:t>
      </w:r>
      <w:r w:rsidRPr="00C0503E">
        <w:rPr>
          <w:color w:val="993366"/>
        </w:rPr>
        <w:t>OPTIONAL</w:t>
      </w:r>
      <w:r w:rsidRPr="00C0503E">
        <w:t xml:space="preserve">,   </w:t>
      </w:r>
      <w:r w:rsidRPr="00C0503E">
        <w:rPr>
          <w:color w:val="808080"/>
        </w:rPr>
        <w:t>-- Need R</w:t>
      </w:r>
    </w:p>
    <w:p w14:paraId="1C6D93B0" w14:textId="77777777" w:rsidR="00B55703" w:rsidRPr="00C0503E" w:rsidRDefault="00B55703" w:rsidP="00B55703">
      <w:pPr>
        <w:pStyle w:val="PL"/>
        <w:rPr>
          <w:color w:val="808080"/>
        </w:rPr>
      </w:pPr>
      <w:r w:rsidRPr="00C0503E">
        <w:t xml:space="preserve">        pmi-FormatIndicator                     </w:t>
      </w:r>
      <w:r w:rsidRPr="00C0503E">
        <w:rPr>
          <w:color w:val="993366"/>
        </w:rPr>
        <w:t>ENUMERATED</w:t>
      </w:r>
      <w:r w:rsidRPr="00C0503E">
        <w:t xml:space="preserve"> { widebandPMI, subbandPMI }                          </w:t>
      </w:r>
      <w:r w:rsidRPr="00C0503E">
        <w:rPr>
          <w:color w:val="993366"/>
        </w:rPr>
        <w:t>OPTIONAL</w:t>
      </w:r>
      <w:r w:rsidRPr="00C0503E">
        <w:t xml:space="preserve">,   </w:t>
      </w:r>
      <w:r w:rsidRPr="00C0503E">
        <w:rPr>
          <w:color w:val="808080"/>
        </w:rPr>
        <w:t>-- Need R</w:t>
      </w:r>
    </w:p>
    <w:p w14:paraId="32C78235" w14:textId="77777777" w:rsidR="00B55703" w:rsidRPr="00C0503E" w:rsidRDefault="00B55703" w:rsidP="00B55703">
      <w:pPr>
        <w:pStyle w:val="PL"/>
      </w:pPr>
      <w:r w:rsidRPr="00C0503E">
        <w:t xml:space="preserve">        csi-ReportingBand                       </w:t>
      </w:r>
      <w:r w:rsidRPr="00C0503E">
        <w:rPr>
          <w:color w:val="993366"/>
        </w:rPr>
        <w:t>CHOICE</w:t>
      </w:r>
      <w:r w:rsidRPr="00C0503E">
        <w:t xml:space="preserve"> {</w:t>
      </w:r>
    </w:p>
    <w:p w14:paraId="2ADAF8BB" w14:textId="77777777" w:rsidR="00B55703" w:rsidRPr="00C0503E" w:rsidRDefault="00B55703" w:rsidP="00B55703">
      <w:pPr>
        <w:pStyle w:val="PL"/>
      </w:pPr>
      <w:r w:rsidRPr="00C0503E">
        <w:t xml:space="preserve">            subbands3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(3)),</w:t>
      </w:r>
    </w:p>
    <w:p w14:paraId="2D84F0BB" w14:textId="77777777" w:rsidR="00B55703" w:rsidRPr="00C0503E" w:rsidRDefault="00B55703" w:rsidP="00B55703">
      <w:pPr>
        <w:pStyle w:val="PL"/>
      </w:pPr>
      <w:r w:rsidRPr="00C0503E">
        <w:t xml:space="preserve">            subbands4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(4)),</w:t>
      </w:r>
    </w:p>
    <w:p w14:paraId="601404C2" w14:textId="77777777" w:rsidR="00B55703" w:rsidRPr="00C0503E" w:rsidRDefault="00B55703" w:rsidP="00B55703">
      <w:pPr>
        <w:pStyle w:val="PL"/>
      </w:pPr>
      <w:r w:rsidRPr="00C0503E">
        <w:t xml:space="preserve">            subbands5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(5)),</w:t>
      </w:r>
    </w:p>
    <w:p w14:paraId="7B07639C" w14:textId="77777777" w:rsidR="00B55703" w:rsidRPr="00C0503E" w:rsidRDefault="00B55703" w:rsidP="00B55703">
      <w:pPr>
        <w:pStyle w:val="PL"/>
      </w:pPr>
      <w:r w:rsidRPr="00C0503E">
        <w:t xml:space="preserve">            subbands6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(6)),</w:t>
      </w:r>
    </w:p>
    <w:p w14:paraId="65854F68" w14:textId="77777777" w:rsidR="00B55703" w:rsidRPr="00C0503E" w:rsidRDefault="00B55703" w:rsidP="00B55703">
      <w:pPr>
        <w:pStyle w:val="PL"/>
      </w:pPr>
      <w:r w:rsidRPr="00C0503E">
        <w:t xml:space="preserve">            subbands7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(7)),</w:t>
      </w:r>
    </w:p>
    <w:p w14:paraId="46442CCF" w14:textId="77777777" w:rsidR="00B55703" w:rsidRPr="00C0503E" w:rsidRDefault="00B55703" w:rsidP="00B55703">
      <w:pPr>
        <w:pStyle w:val="PL"/>
      </w:pPr>
      <w:r w:rsidRPr="00C0503E">
        <w:t xml:space="preserve">            subbands8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(8)),</w:t>
      </w:r>
    </w:p>
    <w:p w14:paraId="4077EDD8" w14:textId="77777777" w:rsidR="00B55703" w:rsidRPr="00C0503E" w:rsidRDefault="00B55703" w:rsidP="00B55703">
      <w:pPr>
        <w:pStyle w:val="PL"/>
      </w:pPr>
      <w:r w:rsidRPr="00C0503E">
        <w:t xml:space="preserve">            subbands9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(9)),</w:t>
      </w:r>
    </w:p>
    <w:p w14:paraId="53EC5FD8" w14:textId="77777777" w:rsidR="00B55703" w:rsidRPr="00C0503E" w:rsidRDefault="00B55703" w:rsidP="00B55703">
      <w:pPr>
        <w:pStyle w:val="PL"/>
      </w:pPr>
      <w:r w:rsidRPr="00C0503E">
        <w:t xml:space="preserve">            subbands10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(10)),</w:t>
      </w:r>
    </w:p>
    <w:p w14:paraId="2E25BC49" w14:textId="77777777" w:rsidR="00B55703" w:rsidRPr="00C0503E" w:rsidRDefault="00B55703" w:rsidP="00B55703">
      <w:pPr>
        <w:pStyle w:val="PL"/>
      </w:pPr>
      <w:r w:rsidRPr="00C0503E">
        <w:t xml:space="preserve">            subbands11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(11)),</w:t>
      </w:r>
    </w:p>
    <w:p w14:paraId="78B4F5B0" w14:textId="77777777" w:rsidR="00B55703" w:rsidRPr="00C0503E" w:rsidRDefault="00B55703" w:rsidP="00B55703">
      <w:pPr>
        <w:pStyle w:val="PL"/>
      </w:pPr>
      <w:r w:rsidRPr="00C0503E">
        <w:t xml:space="preserve">            subbands12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(12)),</w:t>
      </w:r>
    </w:p>
    <w:p w14:paraId="5142517B" w14:textId="77777777" w:rsidR="00B55703" w:rsidRPr="00C0503E" w:rsidRDefault="00B55703" w:rsidP="00B55703">
      <w:pPr>
        <w:pStyle w:val="PL"/>
      </w:pPr>
      <w:r w:rsidRPr="00C0503E">
        <w:t xml:space="preserve">            subbands13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(13)),</w:t>
      </w:r>
    </w:p>
    <w:p w14:paraId="783CAEED" w14:textId="77777777" w:rsidR="00B55703" w:rsidRPr="00C0503E" w:rsidRDefault="00B55703" w:rsidP="00B55703">
      <w:pPr>
        <w:pStyle w:val="PL"/>
      </w:pPr>
      <w:r w:rsidRPr="00C0503E">
        <w:t xml:space="preserve">            subbands14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(14)),</w:t>
      </w:r>
    </w:p>
    <w:p w14:paraId="4B0FB2BB" w14:textId="77777777" w:rsidR="00B55703" w:rsidRPr="00C0503E" w:rsidRDefault="00B55703" w:rsidP="00B55703">
      <w:pPr>
        <w:pStyle w:val="PL"/>
      </w:pPr>
      <w:r w:rsidRPr="00C0503E">
        <w:t xml:space="preserve">            subbands15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(15)),</w:t>
      </w:r>
    </w:p>
    <w:p w14:paraId="34489ADB" w14:textId="77777777" w:rsidR="00B55703" w:rsidRPr="00C0503E" w:rsidRDefault="00B55703" w:rsidP="00B55703">
      <w:pPr>
        <w:pStyle w:val="PL"/>
      </w:pPr>
      <w:r w:rsidRPr="00C0503E">
        <w:t xml:space="preserve">            subbands16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(16)),</w:t>
      </w:r>
    </w:p>
    <w:p w14:paraId="6069A51D" w14:textId="77777777" w:rsidR="00B55703" w:rsidRPr="00C0503E" w:rsidRDefault="00B55703" w:rsidP="00B55703">
      <w:pPr>
        <w:pStyle w:val="PL"/>
      </w:pPr>
      <w:r w:rsidRPr="00C0503E">
        <w:t xml:space="preserve">            subbands17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(17)),</w:t>
      </w:r>
    </w:p>
    <w:p w14:paraId="4FF03668" w14:textId="77777777" w:rsidR="00B55703" w:rsidRPr="00C0503E" w:rsidRDefault="00B55703" w:rsidP="00B55703">
      <w:pPr>
        <w:pStyle w:val="PL"/>
      </w:pPr>
      <w:r w:rsidRPr="00C0503E">
        <w:t xml:space="preserve">            subbands18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(18)),</w:t>
      </w:r>
    </w:p>
    <w:p w14:paraId="4D640AB3" w14:textId="77777777" w:rsidR="00B55703" w:rsidRPr="00C0503E" w:rsidRDefault="00B55703" w:rsidP="00B55703">
      <w:pPr>
        <w:pStyle w:val="PL"/>
      </w:pPr>
      <w:r w:rsidRPr="00C0503E">
        <w:t xml:space="preserve">            ...,</w:t>
      </w:r>
    </w:p>
    <w:p w14:paraId="11FB437B" w14:textId="77777777" w:rsidR="00B55703" w:rsidRPr="00C0503E" w:rsidRDefault="00B55703" w:rsidP="00B55703">
      <w:pPr>
        <w:pStyle w:val="PL"/>
      </w:pPr>
      <w:r w:rsidRPr="00C0503E">
        <w:t xml:space="preserve">            subbands19-v1530                        </w:t>
      </w:r>
      <w:r w:rsidRPr="00C0503E">
        <w:rPr>
          <w:color w:val="993366"/>
        </w:rPr>
        <w:t>BIT</w:t>
      </w:r>
      <w:r w:rsidRPr="00C0503E">
        <w:t xml:space="preserve"> </w:t>
      </w:r>
      <w:r w:rsidRPr="00C0503E">
        <w:rPr>
          <w:color w:val="993366"/>
        </w:rPr>
        <w:t>STRING</w:t>
      </w:r>
      <w:r w:rsidRPr="00C0503E">
        <w:t>(</w:t>
      </w:r>
      <w:r w:rsidRPr="00C0503E">
        <w:rPr>
          <w:color w:val="993366"/>
        </w:rPr>
        <w:t>SIZE</w:t>
      </w:r>
      <w:r w:rsidRPr="00C0503E">
        <w:t>(19))</w:t>
      </w:r>
    </w:p>
    <w:p w14:paraId="6F587FFA"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31327FCD" w14:textId="77777777" w:rsidR="00B55703" w:rsidRPr="00C0503E" w:rsidRDefault="00B55703" w:rsidP="00B55703">
      <w:pPr>
        <w:pStyle w:val="PL"/>
      </w:pPr>
    </w:p>
    <w:p w14:paraId="795D9730"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67E03BA" w14:textId="77777777" w:rsidR="00B55703" w:rsidRPr="00C0503E" w:rsidRDefault="00B55703" w:rsidP="00B55703">
      <w:pPr>
        <w:pStyle w:val="PL"/>
      </w:pPr>
      <w:r w:rsidRPr="00C0503E">
        <w:t xml:space="preserve">    timeRestrictionForChannelMeasurements           </w:t>
      </w:r>
      <w:r w:rsidRPr="00C0503E">
        <w:rPr>
          <w:color w:val="993366"/>
        </w:rPr>
        <w:t>ENUMERATED</w:t>
      </w:r>
      <w:r w:rsidRPr="00C0503E">
        <w:t xml:space="preserve"> {configured, notConfigured},</w:t>
      </w:r>
    </w:p>
    <w:p w14:paraId="7B61B0A3" w14:textId="77777777" w:rsidR="00B55703" w:rsidRPr="00C0503E" w:rsidRDefault="00B55703" w:rsidP="00B55703">
      <w:pPr>
        <w:pStyle w:val="PL"/>
      </w:pPr>
      <w:r w:rsidRPr="00C0503E">
        <w:t xml:space="preserve">    timeRestrictionForInterferenceMeasurements      </w:t>
      </w:r>
      <w:r w:rsidRPr="00C0503E">
        <w:rPr>
          <w:color w:val="993366"/>
        </w:rPr>
        <w:t>ENUMERATED</w:t>
      </w:r>
      <w:r w:rsidRPr="00C0503E">
        <w:t xml:space="preserve"> {configured, notConfigured},</w:t>
      </w:r>
    </w:p>
    <w:p w14:paraId="6DC254A6" w14:textId="77777777" w:rsidR="00B55703" w:rsidRPr="00C0503E" w:rsidRDefault="00B55703" w:rsidP="00B55703">
      <w:pPr>
        <w:pStyle w:val="PL"/>
        <w:rPr>
          <w:color w:val="808080"/>
        </w:rPr>
      </w:pPr>
      <w:r w:rsidRPr="00C0503E">
        <w:t xml:space="preserve">    codebookConfig                                  CodebookConfig                                              </w:t>
      </w:r>
      <w:r w:rsidRPr="00C0503E">
        <w:rPr>
          <w:color w:val="993366"/>
        </w:rPr>
        <w:t>OPTIONAL</w:t>
      </w:r>
      <w:r w:rsidRPr="00C0503E">
        <w:t xml:space="preserve">,   </w:t>
      </w:r>
      <w:r w:rsidRPr="00C0503E">
        <w:rPr>
          <w:color w:val="808080"/>
        </w:rPr>
        <w:t>-- Need R</w:t>
      </w:r>
    </w:p>
    <w:p w14:paraId="533652D3" w14:textId="77777777" w:rsidR="00B55703" w:rsidRPr="00C0503E" w:rsidRDefault="00B55703" w:rsidP="00B55703">
      <w:pPr>
        <w:pStyle w:val="PL"/>
        <w:rPr>
          <w:color w:val="808080"/>
        </w:rPr>
      </w:pPr>
      <w:r w:rsidRPr="00C0503E">
        <w:t xml:space="preserve">    dummy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66143F7E" w14:textId="77777777" w:rsidR="00B55703" w:rsidRPr="00C0503E" w:rsidRDefault="00B55703" w:rsidP="00B55703">
      <w:pPr>
        <w:pStyle w:val="PL"/>
      </w:pPr>
      <w:r w:rsidRPr="00C0503E">
        <w:t xml:space="preserve">    groupBasedBeamReporting                     </w:t>
      </w:r>
      <w:r w:rsidRPr="00C0503E">
        <w:rPr>
          <w:color w:val="993366"/>
        </w:rPr>
        <w:t>CHOICE</w:t>
      </w:r>
      <w:r w:rsidRPr="00C0503E">
        <w:t xml:space="preserve"> {</w:t>
      </w:r>
    </w:p>
    <w:p w14:paraId="31D4B29F" w14:textId="77777777" w:rsidR="00B55703" w:rsidRPr="00C0503E" w:rsidRDefault="00B55703" w:rsidP="00B55703">
      <w:pPr>
        <w:pStyle w:val="PL"/>
      </w:pPr>
      <w:r w:rsidRPr="00C0503E">
        <w:t xml:space="preserve">        enabled                                     </w:t>
      </w:r>
      <w:r w:rsidRPr="00C0503E">
        <w:rPr>
          <w:color w:val="993366"/>
        </w:rPr>
        <w:t>NULL</w:t>
      </w:r>
      <w:r w:rsidRPr="00C0503E">
        <w:t>,</w:t>
      </w:r>
    </w:p>
    <w:p w14:paraId="47D53C2D" w14:textId="77777777" w:rsidR="00B55703" w:rsidRPr="00C0503E" w:rsidRDefault="00B55703" w:rsidP="00B55703">
      <w:pPr>
        <w:pStyle w:val="PL"/>
      </w:pPr>
      <w:r w:rsidRPr="00C0503E">
        <w:t xml:space="preserve">        disabled                                    </w:t>
      </w:r>
      <w:r w:rsidRPr="00C0503E">
        <w:rPr>
          <w:color w:val="993366"/>
        </w:rPr>
        <w:t>SEQUENCE</w:t>
      </w:r>
      <w:r w:rsidRPr="00C0503E">
        <w:t xml:space="preserve"> {</w:t>
      </w:r>
    </w:p>
    <w:p w14:paraId="5A726FF3" w14:textId="77777777" w:rsidR="00B55703" w:rsidRPr="00C0503E" w:rsidRDefault="00B55703" w:rsidP="00B55703">
      <w:pPr>
        <w:pStyle w:val="PL"/>
        <w:rPr>
          <w:color w:val="808080"/>
        </w:rPr>
      </w:pPr>
      <w:r w:rsidRPr="00C0503E">
        <w:t xml:space="preserve">            nrofReportedRS                          </w:t>
      </w:r>
      <w:r w:rsidRPr="00C0503E">
        <w:rPr>
          <w:color w:val="993366"/>
        </w:rPr>
        <w:t>ENUMERATED</w:t>
      </w:r>
      <w:r w:rsidRPr="00C0503E">
        <w:t xml:space="preserve"> {n1, n2, n3, n4}                                 </w:t>
      </w:r>
      <w:r w:rsidRPr="00C0503E">
        <w:rPr>
          <w:color w:val="993366"/>
        </w:rPr>
        <w:t>OPTIONAL</w:t>
      </w:r>
      <w:r w:rsidRPr="00C0503E">
        <w:t xml:space="preserve">    </w:t>
      </w:r>
      <w:r w:rsidRPr="00C0503E">
        <w:rPr>
          <w:color w:val="808080"/>
        </w:rPr>
        <w:t>-- Need S</w:t>
      </w:r>
    </w:p>
    <w:p w14:paraId="733DA2CD" w14:textId="77777777" w:rsidR="00B55703" w:rsidRPr="00C0503E" w:rsidRDefault="00B55703" w:rsidP="00B55703">
      <w:pPr>
        <w:pStyle w:val="PL"/>
      </w:pPr>
      <w:r w:rsidRPr="00C0503E">
        <w:t xml:space="preserve">        }</w:t>
      </w:r>
    </w:p>
    <w:p w14:paraId="1E9B9766" w14:textId="77777777" w:rsidR="00B55703" w:rsidRPr="00C0503E" w:rsidRDefault="00B55703" w:rsidP="00B55703">
      <w:pPr>
        <w:pStyle w:val="PL"/>
      </w:pPr>
      <w:r w:rsidRPr="00C0503E">
        <w:t xml:space="preserve">    },</w:t>
      </w:r>
    </w:p>
    <w:p w14:paraId="520BE085" w14:textId="77777777" w:rsidR="00B55703" w:rsidRPr="00C0503E" w:rsidRDefault="00B55703" w:rsidP="00B55703">
      <w:pPr>
        <w:pStyle w:val="PL"/>
        <w:rPr>
          <w:color w:val="808080"/>
        </w:rPr>
      </w:pPr>
      <w:r w:rsidRPr="00C0503E">
        <w:lastRenderedPageBreak/>
        <w:t xml:space="preserve">    cqi-Table                   </w:t>
      </w:r>
      <w:r w:rsidRPr="00C0503E">
        <w:rPr>
          <w:color w:val="993366"/>
        </w:rPr>
        <w:t>ENUMERATED</w:t>
      </w:r>
      <w:r w:rsidRPr="00C0503E">
        <w:t xml:space="preserve"> {table1, table2, table3, table4-r17}                                     </w:t>
      </w:r>
      <w:r w:rsidRPr="00C0503E">
        <w:rPr>
          <w:color w:val="993366"/>
        </w:rPr>
        <w:t>OPTIONAL</w:t>
      </w:r>
      <w:r w:rsidRPr="00C0503E">
        <w:t xml:space="preserve">,   </w:t>
      </w:r>
      <w:r w:rsidRPr="00C0503E">
        <w:rPr>
          <w:color w:val="808080"/>
        </w:rPr>
        <w:t>-- Need R</w:t>
      </w:r>
    </w:p>
    <w:p w14:paraId="2CB13E8F" w14:textId="77777777" w:rsidR="00B55703" w:rsidRPr="00C0503E" w:rsidRDefault="00B55703" w:rsidP="00B55703">
      <w:pPr>
        <w:pStyle w:val="PL"/>
      </w:pPr>
      <w:r w:rsidRPr="00C0503E">
        <w:t xml:space="preserve">    subbandSize                 </w:t>
      </w:r>
      <w:r w:rsidRPr="00C0503E">
        <w:rPr>
          <w:color w:val="993366"/>
        </w:rPr>
        <w:t>ENUMERATED</w:t>
      </w:r>
      <w:r w:rsidRPr="00C0503E">
        <w:t xml:space="preserve"> {value1, value2},</w:t>
      </w:r>
    </w:p>
    <w:p w14:paraId="26B9D189" w14:textId="77777777" w:rsidR="00B55703" w:rsidRPr="00C0503E" w:rsidRDefault="00B55703" w:rsidP="00B55703">
      <w:pPr>
        <w:pStyle w:val="PL"/>
        <w:rPr>
          <w:color w:val="808080"/>
        </w:rPr>
      </w:pPr>
      <w:r w:rsidRPr="00C0503E">
        <w:t xml:space="preserve">    non-PMI-PortIndication      </w:t>
      </w:r>
      <w:r w:rsidRPr="00C0503E">
        <w:rPr>
          <w:color w:val="993366"/>
        </w:rPr>
        <w:t>SEQUENCE</w:t>
      </w:r>
      <w:r w:rsidRPr="00C0503E">
        <w:t xml:space="preserve"> (</w:t>
      </w:r>
      <w:r w:rsidRPr="00C0503E">
        <w:rPr>
          <w:color w:val="993366"/>
        </w:rPr>
        <w:t>SIZE</w:t>
      </w:r>
      <w:r w:rsidRPr="00C0503E">
        <w:t xml:space="preserve"> (1..maxNrofNZP-CSI-RS-ResourcesPerConfig))</w:t>
      </w:r>
      <w:r w:rsidRPr="00C0503E">
        <w:rPr>
          <w:color w:val="993366"/>
        </w:rPr>
        <w:t xml:space="preserve"> OF</w:t>
      </w:r>
      <w:r w:rsidRPr="00C0503E">
        <w:t xml:space="preserve"> PortIndexFor8Ranks </w:t>
      </w:r>
      <w:r w:rsidRPr="00C0503E">
        <w:rPr>
          <w:color w:val="993366"/>
        </w:rPr>
        <w:t>OPTIONAL</w:t>
      </w:r>
      <w:r w:rsidRPr="00C0503E">
        <w:t xml:space="preserve">,   </w:t>
      </w:r>
      <w:r w:rsidRPr="00C0503E">
        <w:rPr>
          <w:color w:val="808080"/>
        </w:rPr>
        <w:t>-- Need R</w:t>
      </w:r>
    </w:p>
    <w:p w14:paraId="41A84997" w14:textId="77777777" w:rsidR="00B55703" w:rsidRPr="00C0503E" w:rsidRDefault="00B55703" w:rsidP="00B55703">
      <w:pPr>
        <w:pStyle w:val="PL"/>
      </w:pPr>
      <w:r w:rsidRPr="00C0503E">
        <w:t xml:space="preserve">    ...,</w:t>
      </w:r>
    </w:p>
    <w:p w14:paraId="701BF102" w14:textId="77777777" w:rsidR="00B55703" w:rsidRPr="00C0503E" w:rsidRDefault="00B55703" w:rsidP="00B55703">
      <w:pPr>
        <w:pStyle w:val="PL"/>
      </w:pPr>
      <w:r w:rsidRPr="00C0503E">
        <w:t xml:space="preserve">    [[</w:t>
      </w:r>
    </w:p>
    <w:p w14:paraId="7AF9BAAE" w14:textId="77777777" w:rsidR="00B55703" w:rsidRPr="00C0503E" w:rsidRDefault="00B55703" w:rsidP="00B55703">
      <w:pPr>
        <w:pStyle w:val="PL"/>
      </w:pPr>
      <w:r w:rsidRPr="00C0503E">
        <w:t xml:space="preserve">    semiPersistentOnPUSCH-v1530         </w:t>
      </w:r>
      <w:r w:rsidRPr="00C0503E">
        <w:rPr>
          <w:color w:val="993366"/>
        </w:rPr>
        <w:t>SEQUENCE</w:t>
      </w:r>
      <w:r w:rsidRPr="00C0503E">
        <w:t xml:space="preserve"> {</w:t>
      </w:r>
    </w:p>
    <w:p w14:paraId="597BA736" w14:textId="77777777" w:rsidR="00B55703" w:rsidRPr="00C0503E" w:rsidRDefault="00B55703" w:rsidP="00B55703">
      <w:pPr>
        <w:pStyle w:val="PL"/>
      </w:pPr>
      <w:r w:rsidRPr="00C0503E">
        <w:t xml:space="preserve">        reportSlotConfig-v1530              </w:t>
      </w:r>
      <w:r w:rsidRPr="00C0503E">
        <w:rPr>
          <w:color w:val="993366"/>
        </w:rPr>
        <w:t>ENUMERATED</w:t>
      </w:r>
      <w:r w:rsidRPr="00C0503E">
        <w:t xml:space="preserve"> {sl4, sl8, sl16}</w:t>
      </w:r>
    </w:p>
    <w:p w14:paraId="77CAA226"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3BB7C59" w14:textId="77777777" w:rsidR="00B55703" w:rsidRPr="00C0503E" w:rsidRDefault="00B55703" w:rsidP="00B55703">
      <w:pPr>
        <w:pStyle w:val="PL"/>
      </w:pPr>
      <w:r w:rsidRPr="00C0503E">
        <w:t xml:space="preserve">    ]],</w:t>
      </w:r>
    </w:p>
    <w:p w14:paraId="3A9E3594" w14:textId="77777777" w:rsidR="00B55703" w:rsidRPr="00C0503E" w:rsidRDefault="00B55703" w:rsidP="00B55703">
      <w:pPr>
        <w:pStyle w:val="PL"/>
      </w:pPr>
      <w:r w:rsidRPr="00C0503E">
        <w:t xml:space="preserve">    [[</w:t>
      </w:r>
    </w:p>
    <w:p w14:paraId="627A4109" w14:textId="77777777" w:rsidR="00B55703" w:rsidRPr="00C0503E" w:rsidRDefault="00B55703" w:rsidP="00B55703">
      <w:pPr>
        <w:pStyle w:val="PL"/>
      </w:pPr>
      <w:r w:rsidRPr="00C0503E">
        <w:t xml:space="preserve">    semiPersistentOnPUSCH-v1610         </w:t>
      </w:r>
      <w:r w:rsidRPr="00C0503E">
        <w:rPr>
          <w:color w:val="993366"/>
        </w:rPr>
        <w:t>SEQUENCE</w:t>
      </w:r>
      <w:r w:rsidRPr="00C0503E">
        <w:t xml:space="preserve"> {</w:t>
      </w:r>
    </w:p>
    <w:p w14:paraId="071DE10C" w14:textId="77777777" w:rsidR="00B55703" w:rsidRPr="00C0503E" w:rsidRDefault="00B55703" w:rsidP="00B55703">
      <w:pPr>
        <w:pStyle w:val="PL"/>
        <w:rPr>
          <w:color w:val="808080"/>
        </w:rPr>
      </w:pPr>
      <w:r w:rsidRPr="00C0503E">
        <w:t xml:space="preserve">        reportSlotOffsetListDCI-0-2-r16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R</w:t>
      </w:r>
    </w:p>
    <w:p w14:paraId="204F369E" w14:textId="77777777" w:rsidR="00B55703" w:rsidRPr="00C0503E" w:rsidRDefault="00B55703" w:rsidP="00B55703">
      <w:pPr>
        <w:pStyle w:val="PL"/>
        <w:rPr>
          <w:color w:val="808080"/>
        </w:rPr>
      </w:pPr>
      <w:r w:rsidRPr="00C0503E">
        <w:t xml:space="preserve">        reportSlotOffsetListDCI-0-1-r16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R</w:t>
      </w:r>
    </w:p>
    <w:p w14:paraId="19EF1A27"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4CAF9FA" w14:textId="77777777" w:rsidR="00B55703" w:rsidRPr="00C0503E" w:rsidRDefault="00B55703" w:rsidP="00B55703">
      <w:pPr>
        <w:pStyle w:val="PL"/>
      </w:pPr>
      <w:r w:rsidRPr="00C0503E">
        <w:t xml:space="preserve">    aperiodic-v1610                     </w:t>
      </w:r>
      <w:r w:rsidRPr="00C0503E">
        <w:rPr>
          <w:color w:val="993366"/>
        </w:rPr>
        <w:t>SEQUENCE</w:t>
      </w:r>
      <w:r w:rsidRPr="00C0503E">
        <w:t xml:space="preserve"> {</w:t>
      </w:r>
    </w:p>
    <w:p w14:paraId="79E49AF2" w14:textId="77777777" w:rsidR="00B55703" w:rsidRPr="00C0503E" w:rsidRDefault="00B55703" w:rsidP="00B55703">
      <w:pPr>
        <w:pStyle w:val="PL"/>
        <w:rPr>
          <w:color w:val="808080"/>
        </w:rPr>
      </w:pPr>
      <w:r w:rsidRPr="00C0503E">
        <w:t xml:space="preserve">        reportSlotOffsetListDCI-0-2-r16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R</w:t>
      </w:r>
    </w:p>
    <w:p w14:paraId="52193FC8" w14:textId="77777777" w:rsidR="00B55703" w:rsidRPr="00C0503E" w:rsidRDefault="00B55703" w:rsidP="00B55703">
      <w:pPr>
        <w:pStyle w:val="PL"/>
        <w:rPr>
          <w:color w:val="808080"/>
        </w:rPr>
      </w:pPr>
      <w:r w:rsidRPr="00C0503E">
        <w:t xml:space="preserve">        reportSlotOffsetListDCI-0-1-r16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R</w:t>
      </w:r>
    </w:p>
    <w:p w14:paraId="2DB0BDE4"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0718C52" w14:textId="77777777" w:rsidR="00B55703" w:rsidRPr="00C0503E" w:rsidRDefault="00B55703" w:rsidP="00B55703">
      <w:pPr>
        <w:pStyle w:val="PL"/>
      </w:pPr>
      <w:r w:rsidRPr="00C0503E">
        <w:t xml:space="preserve">    reportQuantity-r16                  </w:t>
      </w:r>
      <w:r w:rsidRPr="00C0503E">
        <w:rPr>
          <w:color w:val="993366"/>
        </w:rPr>
        <w:t>CHOICE</w:t>
      </w:r>
      <w:r w:rsidRPr="00C0503E">
        <w:t xml:space="preserve"> {</w:t>
      </w:r>
    </w:p>
    <w:p w14:paraId="4F212458" w14:textId="77777777" w:rsidR="00B55703" w:rsidRPr="00C0503E" w:rsidRDefault="00B55703" w:rsidP="00B55703">
      <w:pPr>
        <w:pStyle w:val="PL"/>
      </w:pPr>
      <w:r w:rsidRPr="00C0503E">
        <w:t xml:space="preserve">       cri-SINR-r16                         </w:t>
      </w:r>
      <w:r w:rsidRPr="00C0503E">
        <w:rPr>
          <w:color w:val="993366"/>
        </w:rPr>
        <w:t>NULL</w:t>
      </w:r>
      <w:r w:rsidRPr="00C0503E">
        <w:t>,</w:t>
      </w:r>
    </w:p>
    <w:p w14:paraId="457C15DE" w14:textId="77777777" w:rsidR="00B55703" w:rsidRPr="00C0503E" w:rsidRDefault="00B55703" w:rsidP="00B55703">
      <w:pPr>
        <w:pStyle w:val="PL"/>
      </w:pPr>
      <w:r w:rsidRPr="00C0503E">
        <w:t xml:space="preserve">       ssb-Index-SINR-r16                   </w:t>
      </w:r>
      <w:r w:rsidRPr="00C0503E">
        <w:rPr>
          <w:color w:val="993366"/>
        </w:rPr>
        <w:t>NULL</w:t>
      </w:r>
    </w:p>
    <w:p w14:paraId="445FAD94"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592EEFE" w14:textId="77777777" w:rsidR="00B55703" w:rsidRPr="00C0503E" w:rsidRDefault="00B55703" w:rsidP="00B55703">
      <w:pPr>
        <w:pStyle w:val="PL"/>
        <w:rPr>
          <w:color w:val="808080"/>
        </w:rPr>
      </w:pPr>
      <w:r w:rsidRPr="00C0503E">
        <w:t xml:space="preserve">    codebookConfig-r16                          CodebookConfig-r16                                              </w:t>
      </w:r>
      <w:r w:rsidRPr="00C0503E">
        <w:rPr>
          <w:color w:val="993366"/>
        </w:rPr>
        <w:t>OPTIONAL</w:t>
      </w:r>
      <w:r w:rsidRPr="00C0503E">
        <w:t xml:space="preserve">    </w:t>
      </w:r>
      <w:r w:rsidRPr="00C0503E">
        <w:rPr>
          <w:color w:val="808080"/>
        </w:rPr>
        <w:t>-- Need R</w:t>
      </w:r>
    </w:p>
    <w:p w14:paraId="10E75327" w14:textId="77777777" w:rsidR="00B55703" w:rsidRPr="00C0503E" w:rsidRDefault="00B55703" w:rsidP="00B55703">
      <w:pPr>
        <w:pStyle w:val="PL"/>
      </w:pPr>
      <w:r w:rsidRPr="00C0503E">
        <w:t xml:space="preserve">    ]],</w:t>
      </w:r>
    </w:p>
    <w:p w14:paraId="156DC095" w14:textId="77777777" w:rsidR="00B55703" w:rsidRPr="00C0503E" w:rsidRDefault="00B55703" w:rsidP="00B55703">
      <w:pPr>
        <w:pStyle w:val="PL"/>
      </w:pPr>
      <w:r w:rsidRPr="00C0503E">
        <w:t xml:space="preserve">    [[</w:t>
      </w:r>
    </w:p>
    <w:p w14:paraId="2E81DD8F" w14:textId="77777777" w:rsidR="00B55703" w:rsidRPr="00C0503E" w:rsidRDefault="00B55703" w:rsidP="00B55703">
      <w:pPr>
        <w:pStyle w:val="PL"/>
        <w:rPr>
          <w:color w:val="808080"/>
        </w:rPr>
      </w:pPr>
      <w:r w:rsidRPr="00C0503E">
        <w:t xml:space="preserve">    cqi-BitsPerSubband-r17              </w:t>
      </w:r>
      <w:r w:rsidRPr="00C0503E">
        <w:rPr>
          <w:color w:val="993366"/>
        </w:rPr>
        <w:t>ENUMERATED</w:t>
      </w:r>
      <w:r w:rsidRPr="00C0503E">
        <w:t xml:space="preserve"> {bits4}                                                      </w:t>
      </w:r>
      <w:r w:rsidRPr="00C0503E">
        <w:rPr>
          <w:color w:val="993366"/>
        </w:rPr>
        <w:t>OPTIONAL</w:t>
      </w:r>
      <w:r w:rsidRPr="00C0503E">
        <w:t xml:space="preserve">,   </w:t>
      </w:r>
      <w:r w:rsidRPr="00C0503E">
        <w:rPr>
          <w:color w:val="808080"/>
        </w:rPr>
        <w:t>-- Need R</w:t>
      </w:r>
    </w:p>
    <w:p w14:paraId="471D9116" w14:textId="77777777" w:rsidR="00B55703" w:rsidRPr="00C0503E" w:rsidRDefault="00B55703" w:rsidP="00B55703">
      <w:pPr>
        <w:pStyle w:val="PL"/>
      </w:pPr>
      <w:r w:rsidRPr="00C0503E">
        <w:t xml:space="preserve">    groupBasedBeamReporting-v1710       </w:t>
      </w:r>
      <w:r w:rsidRPr="00C0503E">
        <w:rPr>
          <w:color w:val="993366"/>
        </w:rPr>
        <w:t>SEQUENCE</w:t>
      </w:r>
      <w:r w:rsidRPr="00C0503E">
        <w:t xml:space="preserve"> {</w:t>
      </w:r>
    </w:p>
    <w:p w14:paraId="5453E689" w14:textId="77777777" w:rsidR="00B55703" w:rsidRPr="00C0503E" w:rsidRDefault="00B55703" w:rsidP="00B55703">
      <w:pPr>
        <w:pStyle w:val="PL"/>
      </w:pPr>
      <w:r w:rsidRPr="00C0503E">
        <w:t xml:space="preserve">        nrofReportedGroups-r17              </w:t>
      </w:r>
      <w:r w:rsidRPr="00C0503E">
        <w:rPr>
          <w:color w:val="993366"/>
        </w:rPr>
        <w:t>ENUMERATED</w:t>
      </w:r>
      <w:r w:rsidRPr="00C0503E">
        <w:t xml:space="preserve"> {n1, n2, n3, n4}</w:t>
      </w:r>
    </w:p>
    <w:p w14:paraId="31C0050A"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E8E205C" w14:textId="77777777" w:rsidR="00B55703" w:rsidRPr="00C0503E" w:rsidRDefault="00B55703" w:rsidP="00B55703">
      <w:pPr>
        <w:pStyle w:val="PL"/>
        <w:rPr>
          <w:color w:val="808080"/>
        </w:rPr>
      </w:pPr>
      <w:r w:rsidRPr="00C0503E">
        <w:t xml:space="preserve">    codebookConfig-r17                  CodebookConfig-r17                                                      </w:t>
      </w:r>
      <w:r w:rsidRPr="00C0503E">
        <w:rPr>
          <w:color w:val="993366"/>
        </w:rPr>
        <w:t>OPTIONAL</w:t>
      </w:r>
      <w:r w:rsidRPr="00C0503E">
        <w:t xml:space="preserve">,   </w:t>
      </w:r>
      <w:r w:rsidRPr="00C0503E">
        <w:rPr>
          <w:color w:val="808080"/>
        </w:rPr>
        <w:t>-- Need R</w:t>
      </w:r>
    </w:p>
    <w:p w14:paraId="1D7C2717" w14:textId="77777777" w:rsidR="00B55703" w:rsidRPr="00C0503E" w:rsidRDefault="00B55703" w:rsidP="00B55703">
      <w:pPr>
        <w:pStyle w:val="PL"/>
        <w:rPr>
          <w:color w:val="808080"/>
        </w:rPr>
      </w:pPr>
      <w:r w:rsidRPr="00C0503E">
        <w:t xml:space="preserve">    sharedCMR-r17                       </w:t>
      </w:r>
      <w:r w:rsidRPr="00C0503E">
        <w:rPr>
          <w:color w:val="993366"/>
        </w:rPr>
        <w:t>ENUMERATED</w:t>
      </w:r>
      <w:r w:rsidRPr="00C0503E">
        <w:t xml:space="preserve"> {enable}                                                     </w:t>
      </w:r>
      <w:r w:rsidRPr="00C0503E">
        <w:rPr>
          <w:color w:val="993366"/>
        </w:rPr>
        <w:t>OPTIONAL</w:t>
      </w:r>
      <w:r w:rsidRPr="00C0503E">
        <w:t xml:space="preserve">,   </w:t>
      </w:r>
      <w:r w:rsidRPr="00C0503E">
        <w:rPr>
          <w:color w:val="808080"/>
        </w:rPr>
        <w:t>-- Need R</w:t>
      </w:r>
    </w:p>
    <w:p w14:paraId="3EF463A3" w14:textId="77777777" w:rsidR="00B55703" w:rsidRPr="00C0503E" w:rsidRDefault="00B55703" w:rsidP="00B55703">
      <w:pPr>
        <w:pStyle w:val="PL"/>
        <w:rPr>
          <w:color w:val="808080"/>
        </w:rPr>
      </w:pPr>
      <w:r w:rsidRPr="00C0503E">
        <w:t xml:space="preserve">    csi-ReportMode-r17                  </w:t>
      </w:r>
      <w:r w:rsidRPr="00C0503E">
        <w:rPr>
          <w:color w:val="993366"/>
        </w:rPr>
        <w:t>ENUMERATED</w:t>
      </w:r>
      <w:r w:rsidRPr="00C0503E">
        <w:t xml:space="preserve"> {mode1, mode2}                                               </w:t>
      </w:r>
      <w:r w:rsidRPr="00C0503E">
        <w:rPr>
          <w:color w:val="993366"/>
        </w:rPr>
        <w:t>OPTIONAL</w:t>
      </w:r>
      <w:r w:rsidRPr="00C0503E">
        <w:t xml:space="preserve">,   </w:t>
      </w:r>
      <w:r w:rsidRPr="00C0503E">
        <w:rPr>
          <w:color w:val="808080"/>
        </w:rPr>
        <w:t>-- Need R</w:t>
      </w:r>
    </w:p>
    <w:p w14:paraId="409F4C97" w14:textId="77777777" w:rsidR="00B55703" w:rsidRPr="00C0503E" w:rsidRDefault="00B55703" w:rsidP="00B55703">
      <w:pPr>
        <w:pStyle w:val="PL"/>
        <w:rPr>
          <w:color w:val="808080"/>
        </w:rPr>
      </w:pPr>
      <w:r w:rsidRPr="00C0503E">
        <w:t xml:space="preserve">    numberOfSingleTRP-CSI-Mode1-r17     </w:t>
      </w:r>
      <w:r w:rsidRPr="00C0503E">
        <w:rPr>
          <w:color w:val="993366"/>
        </w:rPr>
        <w:t>ENUMERATED</w:t>
      </w:r>
      <w:r w:rsidRPr="00C0503E">
        <w:t xml:space="preserve"> {n0, n1, n2}                                                 </w:t>
      </w:r>
      <w:r w:rsidRPr="00C0503E">
        <w:rPr>
          <w:color w:val="993366"/>
        </w:rPr>
        <w:t>OPTIONAL</w:t>
      </w:r>
      <w:r w:rsidRPr="00C0503E">
        <w:t xml:space="preserve">,   </w:t>
      </w:r>
      <w:r w:rsidRPr="00C0503E">
        <w:rPr>
          <w:color w:val="808080"/>
        </w:rPr>
        <w:t>-- Need R</w:t>
      </w:r>
    </w:p>
    <w:p w14:paraId="3A4A17AB" w14:textId="77777777" w:rsidR="00B55703" w:rsidRPr="00C0503E" w:rsidRDefault="00B55703" w:rsidP="00B55703">
      <w:pPr>
        <w:pStyle w:val="PL"/>
      </w:pPr>
      <w:r w:rsidRPr="00C0503E">
        <w:t xml:space="preserve">    reportQuantity-r17                  </w:t>
      </w:r>
      <w:r w:rsidRPr="00C0503E">
        <w:rPr>
          <w:color w:val="993366"/>
        </w:rPr>
        <w:t>CHOICE</w:t>
      </w:r>
      <w:r w:rsidRPr="00C0503E">
        <w:t xml:space="preserve"> {</w:t>
      </w:r>
    </w:p>
    <w:p w14:paraId="477ADAA8" w14:textId="77777777" w:rsidR="00B55703" w:rsidRPr="00C0503E" w:rsidRDefault="00B55703" w:rsidP="00B55703">
      <w:pPr>
        <w:pStyle w:val="PL"/>
      </w:pPr>
      <w:r w:rsidRPr="00C0503E">
        <w:t xml:space="preserve">        cri-RSRP-Index-r17                  </w:t>
      </w:r>
      <w:r w:rsidRPr="00C0503E">
        <w:rPr>
          <w:color w:val="993366"/>
        </w:rPr>
        <w:t>NULL</w:t>
      </w:r>
      <w:r w:rsidRPr="00C0503E">
        <w:t>,</w:t>
      </w:r>
    </w:p>
    <w:p w14:paraId="4F232936" w14:textId="77777777" w:rsidR="00B55703" w:rsidRPr="00C0503E" w:rsidRDefault="00B55703" w:rsidP="00B55703">
      <w:pPr>
        <w:pStyle w:val="PL"/>
      </w:pPr>
      <w:r w:rsidRPr="00C0503E">
        <w:t xml:space="preserve">        ssb-Index-RSRP-Index-r17            </w:t>
      </w:r>
      <w:r w:rsidRPr="00C0503E">
        <w:rPr>
          <w:color w:val="993366"/>
        </w:rPr>
        <w:t>NULL</w:t>
      </w:r>
      <w:r w:rsidRPr="00C0503E">
        <w:t>,</w:t>
      </w:r>
    </w:p>
    <w:p w14:paraId="12F0CFB7" w14:textId="77777777" w:rsidR="00B55703" w:rsidRPr="00C0503E" w:rsidRDefault="00B55703" w:rsidP="00B55703">
      <w:pPr>
        <w:pStyle w:val="PL"/>
      </w:pPr>
      <w:r w:rsidRPr="00C0503E">
        <w:t xml:space="preserve">        cri-SINR-Index-r17                  </w:t>
      </w:r>
      <w:r w:rsidRPr="00C0503E">
        <w:rPr>
          <w:color w:val="993366"/>
        </w:rPr>
        <w:t>NULL</w:t>
      </w:r>
      <w:r w:rsidRPr="00C0503E">
        <w:t>,</w:t>
      </w:r>
    </w:p>
    <w:p w14:paraId="3B5D63D1" w14:textId="77777777" w:rsidR="00B55703" w:rsidRPr="00C0503E" w:rsidRDefault="00B55703" w:rsidP="00B55703">
      <w:pPr>
        <w:pStyle w:val="PL"/>
      </w:pPr>
      <w:r w:rsidRPr="00C0503E">
        <w:t xml:space="preserve">        ssb-Index-SINR-Index-r17            </w:t>
      </w:r>
      <w:r w:rsidRPr="00C0503E">
        <w:rPr>
          <w:color w:val="993366"/>
        </w:rPr>
        <w:t>NULL</w:t>
      </w:r>
    </w:p>
    <w:p w14:paraId="08CB1595"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207A1A2" w14:textId="77777777" w:rsidR="00B55703" w:rsidRPr="00C0503E" w:rsidRDefault="00B55703" w:rsidP="00B55703">
      <w:pPr>
        <w:pStyle w:val="PL"/>
      </w:pPr>
      <w:r w:rsidRPr="00C0503E">
        <w:t xml:space="preserve">    ]],</w:t>
      </w:r>
    </w:p>
    <w:p w14:paraId="29D0C002" w14:textId="77777777" w:rsidR="00B55703" w:rsidRPr="00C0503E" w:rsidRDefault="00B55703" w:rsidP="00B55703">
      <w:pPr>
        <w:pStyle w:val="PL"/>
      </w:pPr>
      <w:r w:rsidRPr="00C0503E">
        <w:t xml:space="preserve">    [[</w:t>
      </w:r>
    </w:p>
    <w:p w14:paraId="4862E5D1" w14:textId="77777777" w:rsidR="00B55703" w:rsidRPr="00C0503E" w:rsidRDefault="00B55703" w:rsidP="00B55703">
      <w:pPr>
        <w:pStyle w:val="PL"/>
      </w:pPr>
      <w:r w:rsidRPr="00C0503E">
        <w:t xml:space="preserve">    semiPersistentOnPUSCH-v1720         </w:t>
      </w:r>
      <w:r w:rsidRPr="00C0503E">
        <w:rPr>
          <w:color w:val="993366"/>
        </w:rPr>
        <w:t>SEQUENCE</w:t>
      </w:r>
      <w:r w:rsidRPr="00C0503E">
        <w:t xml:space="preserve"> {</w:t>
      </w:r>
    </w:p>
    <w:p w14:paraId="15175BA5" w14:textId="77777777" w:rsidR="00B55703" w:rsidRPr="00C0503E" w:rsidRDefault="00B55703" w:rsidP="00B55703">
      <w:pPr>
        <w:pStyle w:val="PL"/>
        <w:rPr>
          <w:color w:val="808080"/>
        </w:rPr>
      </w:pPr>
      <w:r w:rsidRPr="00C0503E">
        <w:t xml:space="preserve">        reportSlotOffsetList-r17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3C237ED1" w14:textId="77777777" w:rsidR="00B55703" w:rsidRPr="00C0503E" w:rsidRDefault="00B55703" w:rsidP="00B55703">
      <w:pPr>
        <w:pStyle w:val="PL"/>
        <w:rPr>
          <w:color w:val="808080"/>
        </w:rPr>
      </w:pPr>
      <w:r w:rsidRPr="00C0503E">
        <w:t xml:space="preserve">        reportSlotOffsetListDCI-0-2-r17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38C4E268" w14:textId="77777777" w:rsidR="00B55703" w:rsidRPr="00C0503E" w:rsidRDefault="00B55703" w:rsidP="00B55703">
      <w:pPr>
        <w:pStyle w:val="PL"/>
        <w:rPr>
          <w:color w:val="808080"/>
        </w:rPr>
      </w:pPr>
      <w:r w:rsidRPr="00C0503E">
        <w:t xml:space="preserve">        reportSlotOffsetListDCI-0-1-r17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742E7862"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5CD482E" w14:textId="77777777" w:rsidR="00B55703" w:rsidRPr="00C0503E" w:rsidRDefault="00B55703" w:rsidP="00B55703">
      <w:pPr>
        <w:pStyle w:val="PL"/>
      </w:pPr>
      <w:r w:rsidRPr="00C0503E">
        <w:t xml:space="preserve">    aperiodic-v1720                     </w:t>
      </w:r>
      <w:r w:rsidRPr="00C0503E">
        <w:rPr>
          <w:color w:val="993366"/>
        </w:rPr>
        <w:t>SEQUENCE</w:t>
      </w:r>
      <w:r w:rsidRPr="00C0503E">
        <w:t xml:space="preserve"> {</w:t>
      </w:r>
    </w:p>
    <w:p w14:paraId="1F56DADD" w14:textId="77777777" w:rsidR="00B55703" w:rsidRPr="00C0503E" w:rsidRDefault="00B55703" w:rsidP="00B55703">
      <w:pPr>
        <w:pStyle w:val="PL"/>
        <w:rPr>
          <w:color w:val="808080"/>
        </w:rPr>
      </w:pPr>
      <w:r w:rsidRPr="00C0503E">
        <w:t xml:space="preserve">        reportSlotOffsetList-r17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62171511" w14:textId="77777777" w:rsidR="00B55703" w:rsidRPr="00C0503E" w:rsidRDefault="00B55703" w:rsidP="00B55703">
      <w:pPr>
        <w:pStyle w:val="PL"/>
        <w:rPr>
          <w:color w:val="808080"/>
        </w:rPr>
      </w:pPr>
      <w:r w:rsidRPr="00C0503E">
        <w:t xml:space="preserve">        reportSlotOffsetListDCI-0-2-r17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2A9023A4" w14:textId="77777777" w:rsidR="00B55703" w:rsidRPr="00C0503E" w:rsidRDefault="00B55703" w:rsidP="00B55703">
      <w:pPr>
        <w:pStyle w:val="PL"/>
        <w:rPr>
          <w:color w:val="808080"/>
        </w:rPr>
      </w:pPr>
      <w:r w:rsidRPr="00C0503E">
        <w:t xml:space="preserve">        reportSlotOffsetListDCI-0-1-r17     </w:t>
      </w:r>
      <w:r w:rsidRPr="00C0503E">
        <w:rPr>
          <w:color w:val="993366"/>
        </w:rPr>
        <w:t>SEQUENCE</w:t>
      </w:r>
      <w:r w:rsidRPr="00C0503E">
        <w:t xml:space="preserve"> (</w:t>
      </w:r>
      <w:r w:rsidRPr="00C0503E">
        <w:rPr>
          <w:color w:val="993366"/>
        </w:rPr>
        <w:t>SIZE</w:t>
      </w:r>
      <w:r w:rsidRPr="00C0503E">
        <w:t xml:space="preserve"> (1.. maxNrofUL-Allocations-r16))</w:t>
      </w:r>
      <w:r w:rsidRPr="00C0503E">
        <w:rPr>
          <w:color w:val="993366"/>
        </w:rPr>
        <w:t xml:space="preserve"> OF</w:t>
      </w:r>
      <w:r w:rsidRPr="00C0503E">
        <w:t xml:space="preserve"> </w:t>
      </w:r>
      <w:r w:rsidRPr="00C0503E">
        <w:rPr>
          <w:color w:val="993366"/>
        </w:rPr>
        <w:t>INTEGER</w:t>
      </w:r>
      <w:r w:rsidRPr="00C0503E">
        <w:t xml:space="preserve">(0..128)  </w:t>
      </w:r>
      <w:r w:rsidRPr="00C0503E">
        <w:rPr>
          <w:color w:val="993366"/>
        </w:rPr>
        <w:t>OPTIONAL</w:t>
      </w:r>
      <w:r w:rsidRPr="00C0503E">
        <w:t xml:space="preserve">    </w:t>
      </w:r>
      <w:r w:rsidRPr="00C0503E">
        <w:rPr>
          <w:color w:val="808080"/>
        </w:rPr>
        <w:t>-- Need R</w:t>
      </w:r>
    </w:p>
    <w:p w14:paraId="76B404B8" w14:textId="77777777" w:rsidR="00B55703" w:rsidRPr="00C0503E" w:rsidRDefault="00B55703" w:rsidP="00B55703">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326053F" w14:textId="77777777" w:rsidR="00B55703" w:rsidRPr="00C0503E" w:rsidRDefault="00B55703" w:rsidP="00B55703">
      <w:pPr>
        <w:pStyle w:val="PL"/>
      </w:pPr>
      <w:r w:rsidRPr="00C0503E">
        <w:t xml:space="preserve">    ]],</w:t>
      </w:r>
    </w:p>
    <w:p w14:paraId="14A42C37" w14:textId="77777777" w:rsidR="00B55703" w:rsidRPr="00C0503E" w:rsidRDefault="00B55703" w:rsidP="00B55703">
      <w:pPr>
        <w:pStyle w:val="PL"/>
      </w:pPr>
      <w:r w:rsidRPr="00C0503E">
        <w:t xml:space="preserve">    [[</w:t>
      </w:r>
    </w:p>
    <w:p w14:paraId="7940E3DD" w14:textId="77777777" w:rsidR="00B55703" w:rsidRPr="00C0503E" w:rsidRDefault="00B55703" w:rsidP="00B55703">
      <w:pPr>
        <w:pStyle w:val="PL"/>
        <w:rPr>
          <w:color w:val="808080"/>
        </w:rPr>
      </w:pPr>
      <w:r w:rsidRPr="00C0503E">
        <w:lastRenderedPageBreak/>
        <w:t xml:space="preserve">    codebookConfig-v1730                CodebookConfig-v1730                                                    </w:t>
      </w:r>
      <w:r w:rsidRPr="00C0503E">
        <w:rPr>
          <w:color w:val="993366"/>
        </w:rPr>
        <w:t>OPTIONAL</w:t>
      </w:r>
      <w:r w:rsidRPr="00C0503E">
        <w:t xml:space="preserve">    </w:t>
      </w:r>
      <w:r w:rsidRPr="00C0503E">
        <w:rPr>
          <w:color w:val="808080"/>
        </w:rPr>
        <w:t>-- Need R</w:t>
      </w:r>
    </w:p>
    <w:p w14:paraId="497283BB" w14:textId="77777777" w:rsidR="00B55703" w:rsidRPr="00A8790B" w:rsidRDefault="00B55703" w:rsidP="00B55703">
      <w:pPr>
        <w:pStyle w:val="PL"/>
        <w:rPr>
          <w:color w:val="FF0000"/>
        </w:rPr>
      </w:pPr>
      <w:r w:rsidRPr="00C0503E">
        <w:t xml:space="preserve">    ]]</w:t>
      </w:r>
      <w:r w:rsidRPr="00A8790B">
        <w:rPr>
          <w:color w:val="FF0000"/>
        </w:rPr>
        <w:t>,</w:t>
      </w:r>
    </w:p>
    <w:p w14:paraId="49346CE2" w14:textId="77777777" w:rsidR="00B55703" w:rsidRPr="00A8790B" w:rsidRDefault="00B55703" w:rsidP="00B55703">
      <w:pPr>
        <w:pStyle w:val="PL"/>
        <w:rPr>
          <w:color w:val="FF0000"/>
        </w:rPr>
      </w:pPr>
      <w:r w:rsidRPr="00A8790B">
        <w:rPr>
          <w:color w:val="FF0000"/>
        </w:rPr>
        <w:t xml:space="preserve">    [[</w:t>
      </w:r>
    </w:p>
    <w:p w14:paraId="7B41ECAB" w14:textId="77777777" w:rsidR="00B55703" w:rsidRPr="00A8790B" w:rsidRDefault="00B55703" w:rsidP="00B55703">
      <w:pPr>
        <w:pStyle w:val="PL"/>
        <w:rPr>
          <w:color w:val="FF0000"/>
        </w:rPr>
      </w:pPr>
      <w:r w:rsidRPr="00A8790B">
        <w:rPr>
          <w:color w:val="FF0000"/>
        </w:rPr>
        <w:t xml:space="preserve">    groupBasedBeamReporting-r18       SEQUENCE {</w:t>
      </w:r>
    </w:p>
    <w:p w14:paraId="2B2162C5" w14:textId="77777777" w:rsidR="00B55703" w:rsidRPr="00A8790B" w:rsidRDefault="00B55703" w:rsidP="00B55703">
      <w:pPr>
        <w:pStyle w:val="PL"/>
        <w:rPr>
          <w:color w:val="FF0000"/>
        </w:rPr>
      </w:pPr>
      <w:r w:rsidRPr="00A8790B">
        <w:rPr>
          <w:color w:val="FF0000"/>
        </w:rPr>
        <w:t xml:space="preserve">        nrofReportedGroups-r18              ENUMERATED {n1, n2, n3, n4}</w:t>
      </w:r>
    </w:p>
    <w:p w14:paraId="3AD6E2C7" w14:textId="77777777" w:rsidR="00B55703" w:rsidRPr="00A8790B" w:rsidRDefault="00B55703" w:rsidP="00B55703">
      <w:pPr>
        <w:pStyle w:val="PL"/>
        <w:rPr>
          <w:color w:val="FF0000"/>
        </w:rPr>
      </w:pPr>
      <w:r w:rsidRPr="00A8790B">
        <w:rPr>
          <w:color w:val="FF0000"/>
        </w:rPr>
        <w:t xml:space="preserve">    }                                                                                                           OPTIONAL,   -- Need R</w:t>
      </w:r>
    </w:p>
    <w:p w14:paraId="60C6C382" w14:textId="77777777" w:rsidR="00B55703" w:rsidRPr="00A8790B" w:rsidRDefault="00B55703" w:rsidP="00B55703">
      <w:pPr>
        <w:pStyle w:val="PL"/>
        <w:rPr>
          <w:color w:val="FF0000"/>
        </w:rPr>
      </w:pPr>
      <w:r w:rsidRPr="00A8790B">
        <w:rPr>
          <w:color w:val="FF0000"/>
        </w:rPr>
        <w:t xml:space="preserve">    reportQuantity-r18                TDCP-r18                                                                  OPTIONAL,   -- Need R</w:t>
      </w:r>
    </w:p>
    <w:p w14:paraId="44473C8D" w14:textId="77777777" w:rsidR="00B55703" w:rsidRPr="00A8790B" w:rsidRDefault="00B55703" w:rsidP="00B55703">
      <w:pPr>
        <w:pStyle w:val="PL"/>
        <w:rPr>
          <w:color w:val="FF0000"/>
        </w:rPr>
      </w:pPr>
      <w:r w:rsidRPr="00A8790B">
        <w:rPr>
          <w:color w:val="FF0000"/>
        </w:rPr>
        <w:t xml:space="preserve">    codebookConfig-r18                CodebookConfig-r18                                                        OPTIONAL   -- Need R</w:t>
      </w:r>
    </w:p>
    <w:p w14:paraId="7BEABD65" w14:textId="77777777" w:rsidR="00B55703" w:rsidRPr="00A8790B" w:rsidRDefault="00B55703" w:rsidP="00B55703">
      <w:pPr>
        <w:pStyle w:val="PL"/>
        <w:rPr>
          <w:color w:val="FF0000"/>
        </w:rPr>
      </w:pPr>
      <w:r w:rsidRPr="00A8790B">
        <w:rPr>
          <w:color w:val="FF0000"/>
        </w:rPr>
        <w:t xml:space="preserve">    ]]</w:t>
      </w:r>
    </w:p>
    <w:p w14:paraId="7770B32A" w14:textId="77777777" w:rsidR="00B55703" w:rsidRPr="00C0503E" w:rsidRDefault="00B55703" w:rsidP="00B55703">
      <w:pPr>
        <w:pStyle w:val="PL"/>
      </w:pPr>
      <w:r w:rsidRPr="00C0503E">
        <w:t>}</w:t>
      </w:r>
    </w:p>
    <w:p w14:paraId="39964C9E" w14:textId="77777777" w:rsidR="00B55703" w:rsidRPr="00C0503E" w:rsidRDefault="00B55703" w:rsidP="00B55703">
      <w:pPr>
        <w:pStyle w:val="PL"/>
      </w:pPr>
    </w:p>
    <w:p w14:paraId="560614B3" w14:textId="77777777" w:rsidR="00B55703" w:rsidRPr="00C0503E" w:rsidRDefault="00B55703" w:rsidP="00B55703">
      <w:pPr>
        <w:pStyle w:val="PL"/>
      </w:pPr>
      <w:r w:rsidRPr="00C0503E">
        <w:t xml:space="preserve">CSI-ReportPeriodicityAndOffset ::=  </w:t>
      </w:r>
      <w:r w:rsidRPr="00C0503E">
        <w:rPr>
          <w:color w:val="993366"/>
        </w:rPr>
        <w:t>CHOICE</w:t>
      </w:r>
      <w:r w:rsidRPr="00C0503E">
        <w:t xml:space="preserve"> {</w:t>
      </w:r>
    </w:p>
    <w:p w14:paraId="425505EC" w14:textId="77777777" w:rsidR="00B55703" w:rsidRPr="00C0503E" w:rsidRDefault="00B55703" w:rsidP="00B55703">
      <w:pPr>
        <w:pStyle w:val="PL"/>
      </w:pPr>
      <w:r w:rsidRPr="00C0503E">
        <w:t xml:space="preserve">    slots4                              </w:t>
      </w:r>
      <w:r w:rsidRPr="00C0503E">
        <w:rPr>
          <w:color w:val="993366"/>
        </w:rPr>
        <w:t>INTEGER</w:t>
      </w:r>
      <w:r w:rsidRPr="00C0503E">
        <w:t>(0..3),</w:t>
      </w:r>
    </w:p>
    <w:p w14:paraId="52D101FB" w14:textId="77777777" w:rsidR="00B55703" w:rsidRPr="00C0503E" w:rsidRDefault="00B55703" w:rsidP="00B55703">
      <w:pPr>
        <w:pStyle w:val="PL"/>
      </w:pPr>
      <w:r w:rsidRPr="00C0503E">
        <w:t xml:space="preserve">    slots5                              </w:t>
      </w:r>
      <w:r w:rsidRPr="00C0503E">
        <w:rPr>
          <w:color w:val="993366"/>
        </w:rPr>
        <w:t>INTEGER</w:t>
      </w:r>
      <w:r w:rsidRPr="00C0503E">
        <w:t>(0..4),</w:t>
      </w:r>
    </w:p>
    <w:p w14:paraId="3745CC75" w14:textId="77777777" w:rsidR="00B55703" w:rsidRPr="00C0503E" w:rsidRDefault="00B55703" w:rsidP="00B55703">
      <w:pPr>
        <w:pStyle w:val="PL"/>
      </w:pPr>
      <w:r w:rsidRPr="00C0503E">
        <w:t xml:space="preserve">    slots8                              </w:t>
      </w:r>
      <w:r w:rsidRPr="00C0503E">
        <w:rPr>
          <w:color w:val="993366"/>
        </w:rPr>
        <w:t>INTEGER</w:t>
      </w:r>
      <w:r w:rsidRPr="00C0503E">
        <w:t>(0..7),</w:t>
      </w:r>
    </w:p>
    <w:p w14:paraId="0BC168EB" w14:textId="77777777" w:rsidR="00B55703" w:rsidRPr="00C0503E" w:rsidRDefault="00B55703" w:rsidP="00B55703">
      <w:pPr>
        <w:pStyle w:val="PL"/>
      </w:pPr>
      <w:r w:rsidRPr="00C0503E">
        <w:t xml:space="preserve">    slots10                             </w:t>
      </w:r>
      <w:r w:rsidRPr="00C0503E">
        <w:rPr>
          <w:color w:val="993366"/>
        </w:rPr>
        <w:t>INTEGER</w:t>
      </w:r>
      <w:r w:rsidRPr="00C0503E">
        <w:t>(0..9),</w:t>
      </w:r>
    </w:p>
    <w:p w14:paraId="15E2ACA1" w14:textId="77777777" w:rsidR="00B55703" w:rsidRPr="00C0503E" w:rsidRDefault="00B55703" w:rsidP="00B55703">
      <w:pPr>
        <w:pStyle w:val="PL"/>
      </w:pPr>
      <w:r w:rsidRPr="00C0503E">
        <w:t xml:space="preserve">    slots16                             </w:t>
      </w:r>
      <w:r w:rsidRPr="00C0503E">
        <w:rPr>
          <w:color w:val="993366"/>
        </w:rPr>
        <w:t>INTEGER</w:t>
      </w:r>
      <w:r w:rsidRPr="00C0503E">
        <w:t>(0..15),</w:t>
      </w:r>
    </w:p>
    <w:p w14:paraId="34056B3D" w14:textId="77777777" w:rsidR="00B55703" w:rsidRPr="00C0503E" w:rsidRDefault="00B55703" w:rsidP="00B55703">
      <w:pPr>
        <w:pStyle w:val="PL"/>
      </w:pPr>
      <w:r w:rsidRPr="00C0503E">
        <w:t xml:space="preserve">    slots20                             </w:t>
      </w:r>
      <w:r w:rsidRPr="00C0503E">
        <w:rPr>
          <w:color w:val="993366"/>
        </w:rPr>
        <w:t>INTEGER</w:t>
      </w:r>
      <w:r w:rsidRPr="00C0503E">
        <w:t>(0..19),</w:t>
      </w:r>
    </w:p>
    <w:p w14:paraId="4EEFD954" w14:textId="77777777" w:rsidR="00B55703" w:rsidRPr="00C0503E" w:rsidRDefault="00B55703" w:rsidP="00B55703">
      <w:pPr>
        <w:pStyle w:val="PL"/>
      </w:pPr>
      <w:r w:rsidRPr="00C0503E">
        <w:t xml:space="preserve">    slots40                             </w:t>
      </w:r>
      <w:r w:rsidRPr="00C0503E">
        <w:rPr>
          <w:color w:val="993366"/>
        </w:rPr>
        <w:t>INTEGER</w:t>
      </w:r>
      <w:r w:rsidRPr="00C0503E">
        <w:t>(0..39),</w:t>
      </w:r>
    </w:p>
    <w:p w14:paraId="62714102" w14:textId="77777777" w:rsidR="00B55703" w:rsidRPr="00C0503E" w:rsidRDefault="00B55703" w:rsidP="00B55703">
      <w:pPr>
        <w:pStyle w:val="PL"/>
      </w:pPr>
      <w:r w:rsidRPr="00C0503E">
        <w:t xml:space="preserve">    slots80                             </w:t>
      </w:r>
      <w:r w:rsidRPr="00C0503E">
        <w:rPr>
          <w:color w:val="993366"/>
        </w:rPr>
        <w:t>INTEGER</w:t>
      </w:r>
      <w:r w:rsidRPr="00C0503E">
        <w:t>(0..79),</w:t>
      </w:r>
    </w:p>
    <w:p w14:paraId="2DD7CD3C" w14:textId="77777777" w:rsidR="00B55703" w:rsidRPr="00C0503E" w:rsidRDefault="00B55703" w:rsidP="00B55703">
      <w:pPr>
        <w:pStyle w:val="PL"/>
      </w:pPr>
      <w:r w:rsidRPr="00C0503E">
        <w:t xml:space="preserve">    slots160                            </w:t>
      </w:r>
      <w:r w:rsidRPr="00C0503E">
        <w:rPr>
          <w:color w:val="993366"/>
        </w:rPr>
        <w:t>INTEGER</w:t>
      </w:r>
      <w:r w:rsidRPr="00C0503E">
        <w:t>(0..159),</w:t>
      </w:r>
    </w:p>
    <w:p w14:paraId="4AE932AA" w14:textId="77777777" w:rsidR="00B55703" w:rsidRPr="00C0503E" w:rsidRDefault="00B55703" w:rsidP="00B55703">
      <w:pPr>
        <w:pStyle w:val="PL"/>
      </w:pPr>
      <w:r w:rsidRPr="00C0503E">
        <w:t xml:space="preserve">    slots320                            </w:t>
      </w:r>
      <w:r w:rsidRPr="00C0503E">
        <w:rPr>
          <w:color w:val="993366"/>
        </w:rPr>
        <w:t>INTEGER</w:t>
      </w:r>
      <w:r w:rsidRPr="00C0503E">
        <w:t>(0..319)</w:t>
      </w:r>
    </w:p>
    <w:p w14:paraId="6F49829D" w14:textId="77777777" w:rsidR="00B55703" w:rsidRPr="00C0503E" w:rsidRDefault="00B55703" w:rsidP="00B55703">
      <w:pPr>
        <w:pStyle w:val="PL"/>
      </w:pPr>
      <w:r w:rsidRPr="00C0503E">
        <w:t>}</w:t>
      </w:r>
    </w:p>
    <w:p w14:paraId="7224BF96" w14:textId="77777777" w:rsidR="00B55703" w:rsidRPr="00C0503E" w:rsidRDefault="00B55703" w:rsidP="00B55703">
      <w:pPr>
        <w:pStyle w:val="PL"/>
      </w:pPr>
    </w:p>
    <w:p w14:paraId="06D6D5C2" w14:textId="77777777" w:rsidR="00B55703" w:rsidRPr="00C0503E" w:rsidRDefault="00B55703" w:rsidP="00B55703">
      <w:pPr>
        <w:pStyle w:val="PL"/>
      </w:pPr>
      <w:r w:rsidRPr="00C0503E">
        <w:t xml:space="preserve">PUCCH-CSI-Resource ::=              </w:t>
      </w:r>
      <w:r w:rsidRPr="00C0503E">
        <w:rPr>
          <w:color w:val="993366"/>
        </w:rPr>
        <w:t>SEQUENCE</w:t>
      </w:r>
      <w:r w:rsidRPr="00C0503E">
        <w:t xml:space="preserve"> {</w:t>
      </w:r>
    </w:p>
    <w:p w14:paraId="7AD3151E" w14:textId="77777777" w:rsidR="00B55703" w:rsidRPr="00C0503E" w:rsidRDefault="00B55703" w:rsidP="00B55703">
      <w:pPr>
        <w:pStyle w:val="PL"/>
      </w:pPr>
      <w:r w:rsidRPr="00C0503E">
        <w:t xml:space="preserve">    uplinkBandwidthPartId               BWP-Id,</w:t>
      </w:r>
    </w:p>
    <w:p w14:paraId="0EDE0F18" w14:textId="77777777" w:rsidR="00B55703" w:rsidRPr="00C0503E" w:rsidRDefault="00B55703" w:rsidP="00B55703">
      <w:pPr>
        <w:pStyle w:val="PL"/>
      </w:pPr>
      <w:r w:rsidRPr="00C0503E">
        <w:t xml:space="preserve">    pucch-Resource                      PUCCH-ResourceId</w:t>
      </w:r>
    </w:p>
    <w:p w14:paraId="77F5D479" w14:textId="77777777" w:rsidR="00B55703" w:rsidRPr="00C0503E" w:rsidRDefault="00B55703" w:rsidP="00B55703">
      <w:pPr>
        <w:pStyle w:val="PL"/>
      </w:pPr>
      <w:r w:rsidRPr="00C0503E">
        <w:t>}</w:t>
      </w:r>
    </w:p>
    <w:p w14:paraId="2CE50E1C" w14:textId="77777777" w:rsidR="00B55703" w:rsidRPr="00C0503E" w:rsidRDefault="00B55703" w:rsidP="00B55703">
      <w:pPr>
        <w:pStyle w:val="PL"/>
      </w:pPr>
    </w:p>
    <w:p w14:paraId="6A5B0E3A" w14:textId="77777777" w:rsidR="00B55703" w:rsidRPr="00C0503E" w:rsidRDefault="00B55703" w:rsidP="00B55703">
      <w:pPr>
        <w:pStyle w:val="PL"/>
      </w:pPr>
      <w:r w:rsidRPr="00C0503E">
        <w:t xml:space="preserve">PortIndexFor8Ranks ::=              </w:t>
      </w:r>
      <w:r w:rsidRPr="00C0503E">
        <w:rPr>
          <w:color w:val="993366"/>
        </w:rPr>
        <w:t>CHOICE</w:t>
      </w:r>
      <w:r w:rsidRPr="00C0503E">
        <w:t xml:space="preserve"> {</w:t>
      </w:r>
    </w:p>
    <w:p w14:paraId="423DC0E7" w14:textId="77777777" w:rsidR="00B55703" w:rsidRPr="00C0503E" w:rsidRDefault="00B55703" w:rsidP="00B55703">
      <w:pPr>
        <w:pStyle w:val="PL"/>
      </w:pPr>
      <w:r w:rsidRPr="00C0503E">
        <w:t xml:space="preserve">    portIndex8                          </w:t>
      </w:r>
      <w:r w:rsidRPr="00C0503E">
        <w:rPr>
          <w:color w:val="993366"/>
        </w:rPr>
        <w:t>SEQUENCE</w:t>
      </w:r>
      <w:r w:rsidRPr="00C0503E">
        <w:t>{</w:t>
      </w:r>
    </w:p>
    <w:p w14:paraId="561E4518" w14:textId="77777777" w:rsidR="00B55703" w:rsidRPr="00C0503E" w:rsidRDefault="00B55703" w:rsidP="00B55703">
      <w:pPr>
        <w:pStyle w:val="PL"/>
        <w:rPr>
          <w:color w:val="808080"/>
        </w:rPr>
      </w:pPr>
      <w:r w:rsidRPr="00C0503E">
        <w:t xml:space="preserve">        rank1-8                             PortIndex8                                                      </w:t>
      </w:r>
      <w:r w:rsidRPr="00C0503E">
        <w:rPr>
          <w:color w:val="993366"/>
        </w:rPr>
        <w:t>OPTIONAL</w:t>
      </w:r>
      <w:r w:rsidRPr="00C0503E">
        <w:t xml:space="preserve">,   </w:t>
      </w:r>
      <w:r w:rsidRPr="00C0503E">
        <w:rPr>
          <w:color w:val="808080"/>
        </w:rPr>
        <w:t>-- Need R</w:t>
      </w:r>
    </w:p>
    <w:p w14:paraId="624D8820" w14:textId="77777777" w:rsidR="00B55703" w:rsidRPr="00C0503E" w:rsidRDefault="00B55703" w:rsidP="00B55703">
      <w:pPr>
        <w:pStyle w:val="PL"/>
        <w:rPr>
          <w:color w:val="808080"/>
        </w:rPr>
      </w:pPr>
      <w:r w:rsidRPr="00C0503E">
        <w:t xml:space="preserve">        rank2-8                             </w:t>
      </w:r>
      <w:r w:rsidRPr="00C0503E">
        <w:rPr>
          <w:color w:val="993366"/>
        </w:rPr>
        <w:t>SEQUENCE</w:t>
      </w:r>
      <w:r w:rsidRPr="00C0503E">
        <w:t>(</w:t>
      </w:r>
      <w:r w:rsidRPr="00C0503E">
        <w:rPr>
          <w:color w:val="993366"/>
        </w:rPr>
        <w:t>SIZE</w:t>
      </w:r>
      <w:r w:rsidRPr="00C0503E">
        <w:t>(2))</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536C2EBB" w14:textId="77777777" w:rsidR="00B55703" w:rsidRPr="00C0503E" w:rsidRDefault="00B55703" w:rsidP="00B55703">
      <w:pPr>
        <w:pStyle w:val="PL"/>
        <w:rPr>
          <w:color w:val="808080"/>
        </w:rPr>
      </w:pPr>
      <w:r w:rsidRPr="00C0503E">
        <w:t xml:space="preserve">        rank3-8                             </w:t>
      </w:r>
      <w:r w:rsidRPr="00C0503E">
        <w:rPr>
          <w:color w:val="993366"/>
        </w:rPr>
        <w:t>SEQUENCE</w:t>
      </w:r>
      <w:r w:rsidRPr="00C0503E">
        <w:t>(</w:t>
      </w:r>
      <w:r w:rsidRPr="00C0503E">
        <w:rPr>
          <w:color w:val="993366"/>
        </w:rPr>
        <w:t>SIZE</w:t>
      </w:r>
      <w:r w:rsidRPr="00C0503E">
        <w:t>(3))</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7849A67A" w14:textId="77777777" w:rsidR="00B55703" w:rsidRPr="00C0503E" w:rsidRDefault="00B55703" w:rsidP="00B55703">
      <w:pPr>
        <w:pStyle w:val="PL"/>
        <w:rPr>
          <w:color w:val="808080"/>
        </w:rPr>
      </w:pPr>
      <w:r w:rsidRPr="00C0503E">
        <w:t xml:space="preserve">        rank4-8                             </w:t>
      </w:r>
      <w:r w:rsidRPr="00C0503E">
        <w:rPr>
          <w:color w:val="993366"/>
        </w:rPr>
        <w:t>SEQUENCE</w:t>
      </w:r>
      <w:r w:rsidRPr="00C0503E">
        <w:t>(</w:t>
      </w:r>
      <w:r w:rsidRPr="00C0503E">
        <w:rPr>
          <w:color w:val="993366"/>
        </w:rPr>
        <w:t>SIZE</w:t>
      </w:r>
      <w:r w:rsidRPr="00C0503E">
        <w:t>(4))</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3C84A1C3" w14:textId="77777777" w:rsidR="00B55703" w:rsidRPr="00C0503E" w:rsidRDefault="00B55703" w:rsidP="00B55703">
      <w:pPr>
        <w:pStyle w:val="PL"/>
        <w:rPr>
          <w:color w:val="808080"/>
        </w:rPr>
      </w:pPr>
      <w:r w:rsidRPr="00C0503E">
        <w:t xml:space="preserve">        rank5-8                             </w:t>
      </w:r>
      <w:r w:rsidRPr="00C0503E">
        <w:rPr>
          <w:color w:val="993366"/>
        </w:rPr>
        <w:t>SEQUENCE</w:t>
      </w:r>
      <w:r w:rsidRPr="00C0503E">
        <w:t>(</w:t>
      </w:r>
      <w:r w:rsidRPr="00C0503E">
        <w:rPr>
          <w:color w:val="993366"/>
        </w:rPr>
        <w:t>SIZE</w:t>
      </w:r>
      <w:r w:rsidRPr="00C0503E">
        <w:t>(5))</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473E9107" w14:textId="77777777" w:rsidR="00B55703" w:rsidRPr="00C0503E" w:rsidRDefault="00B55703" w:rsidP="00B55703">
      <w:pPr>
        <w:pStyle w:val="PL"/>
        <w:rPr>
          <w:color w:val="808080"/>
        </w:rPr>
      </w:pPr>
      <w:r w:rsidRPr="00C0503E">
        <w:t xml:space="preserve">        rank6-8                             </w:t>
      </w:r>
      <w:r w:rsidRPr="00C0503E">
        <w:rPr>
          <w:color w:val="993366"/>
        </w:rPr>
        <w:t>SEQUENCE</w:t>
      </w:r>
      <w:r w:rsidRPr="00C0503E">
        <w:t>(</w:t>
      </w:r>
      <w:r w:rsidRPr="00C0503E">
        <w:rPr>
          <w:color w:val="993366"/>
        </w:rPr>
        <w:t>SIZE</w:t>
      </w:r>
      <w:r w:rsidRPr="00C0503E">
        <w:t>(6))</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464E958E" w14:textId="77777777" w:rsidR="00B55703" w:rsidRPr="00C0503E" w:rsidRDefault="00B55703" w:rsidP="00B55703">
      <w:pPr>
        <w:pStyle w:val="PL"/>
        <w:rPr>
          <w:color w:val="808080"/>
        </w:rPr>
      </w:pPr>
      <w:r w:rsidRPr="00C0503E">
        <w:t xml:space="preserve">        rank7-8                             </w:t>
      </w:r>
      <w:r w:rsidRPr="00C0503E">
        <w:rPr>
          <w:color w:val="993366"/>
        </w:rPr>
        <w:t>SEQUENCE</w:t>
      </w:r>
      <w:r w:rsidRPr="00C0503E">
        <w:t>(</w:t>
      </w:r>
      <w:r w:rsidRPr="00C0503E">
        <w:rPr>
          <w:color w:val="993366"/>
        </w:rPr>
        <w:t>SIZE</w:t>
      </w:r>
      <w:r w:rsidRPr="00C0503E">
        <w:t>(7))</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4FCC4486" w14:textId="77777777" w:rsidR="00B55703" w:rsidRPr="00C0503E" w:rsidRDefault="00B55703" w:rsidP="00B55703">
      <w:pPr>
        <w:pStyle w:val="PL"/>
        <w:rPr>
          <w:color w:val="808080"/>
        </w:rPr>
      </w:pPr>
      <w:r w:rsidRPr="00C0503E">
        <w:t xml:space="preserve">        rank8-8                             </w:t>
      </w:r>
      <w:r w:rsidRPr="00C0503E">
        <w:rPr>
          <w:color w:val="993366"/>
        </w:rPr>
        <w:t>SEQUENCE</w:t>
      </w:r>
      <w:r w:rsidRPr="00C0503E">
        <w:t>(</w:t>
      </w:r>
      <w:r w:rsidRPr="00C0503E">
        <w:rPr>
          <w:color w:val="993366"/>
        </w:rPr>
        <w:t>SIZE</w:t>
      </w:r>
      <w:r w:rsidRPr="00C0503E">
        <w:t>(8))</w:t>
      </w:r>
      <w:r w:rsidRPr="00C0503E">
        <w:rPr>
          <w:color w:val="993366"/>
        </w:rPr>
        <w:t xml:space="preserve"> OF</w:t>
      </w:r>
      <w:r w:rsidRPr="00C0503E">
        <w:t xml:space="preserve"> PortIndex8                                 </w:t>
      </w:r>
      <w:r w:rsidRPr="00C0503E">
        <w:rPr>
          <w:color w:val="993366"/>
        </w:rPr>
        <w:t>OPTIONAL</w:t>
      </w:r>
      <w:r w:rsidRPr="00C0503E">
        <w:t xml:space="preserve">    </w:t>
      </w:r>
      <w:r w:rsidRPr="00C0503E">
        <w:rPr>
          <w:color w:val="808080"/>
        </w:rPr>
        <w:t>-- Need R</w:t>
      </w:r>
    </w:p>
    <w:p w14:paraId="6A6D9DA5" w14:textId="77777777" w:rsidR="00B55703" w:rsidRPr="00C0503E" w:rsidRDefault="00B55703" w:rsidP="00B55703">
      <w:pPr>
        <w:pStyle w:val="PL"/>
      </w:pPr>
      <w:r w:rsidRPr="00C0503E">
        <w:t xml:space="preserve">    },</w:t>
      </w:r>
    </w:p>
    <w:p w14:paraId="0A45C266" w14:textId="77777777" w:rsidR="00B55703" w:rsidRPr="00C0503E" w:rsidRDefault="00B55703" w:rsidP="00B55703">
      <w:pPr>
        <w:pStyle w:val="PL"/>
      </w:pPr>
      <w:r w:rsidRPr="00C0503E">
        <w:t xml:space="preserve">    portIndex4                          </w:t>
      </w:r>
      <w:r w:rsidRPr="00C0503E">
        <w:rPr>
          <w:color w:val="993366"/>
        </w:rPr>
        <w:t>SEQUENCE</w:t>
      </w:r>
      <w:r w:rsidRPr="00C0503E">
        <w:t>{</w:t>
      </w:r>
    </w:p>
    <w:p w14:paraId="313F7568" w14:textId="77777777" w:rsidR="00B55703" w:rsidRPr="00C0503E" w:rsidRDefault="00B55703" w:rsidP="00B55703">
      <w:pPr>
        <w:pStyle w:val="PL"/>
        <w:rPr>
          <w:color w:val="808080"/>
        </w:rPr>
      </w:pPr>
      <w:r w:rsidRPr="00C0503E">
        <w:t xml:space="preserve">        rank1-4                             PortIndex4                                                      </w:t>
      </w:r>
      <w:r w:rsidRPr="00C0503E">
        <w:rPr>
          <w:color w:val="993366"/>
        </w:rPr>
        <w:t>OPTIONAL</w:t>
      </w:r>
      <w:r w:rsidRPr="00C0503E">
        <w:t xml:space="preserve">,   </w:t>
      </w:r>
      <w:r w:rsidRPr="00C0503E">
        <w:rPr>
          <w:color w:val="808080"/>
        </w:rPr>
        <w:t>-- Need R</w:t>
      </w:r>
    </w:p>
    <w:p w14:paraId="6A87F304" w14:textId="77777777" w:rsidR="00B55703" w:rsidRPr="00C0503E" w:rsidRDefault="00B55703" w:rsidP="00B55703">
      <w:pPr>
        <w:pStyle w:val="PL"/>
        <w:rPr>
          <w:color w:val="808080"/>
        </w:rPr>
      </w:pPr>
      <w:r w:rsidRPr="00C0503E">
        <w:t xml:space="preserve">        rank2-4                             </w:t>
      </w:r>
      <w:r w:rsidRPr="00C0503E">
        <w:rPr>
          <w:color w:val="993366"/>
        </w:rPr>
        <w:t>SEQUENCE</w:t>
      </w:r>
      <w:r w:rsidRPr="00C0503E">
        <w:t>(</w:t>
      </w:r>
      <w:r w:rsidRPr="00C0503E">
        <w:rPr>
          <w:color w:val="993366"/>
        </w:rPr>
        <w:t>SIZE</w:t>
      </w:r>
      <w:r w:rsidRPr="00C0503E">
        <w:t>(2))</w:t>
      </w:r>
      <w:r w:rsidRPr="00C0503E">
        <w:rPr>
          <w:color w:val="993366"/>
        </w:rPr>
        <w:t xml:space="preserve"> OF</w:t>
      </w:r>
      <w:r w:rsidRPr="00C0503E">
        <w:t xml:space="preserve"> PortIndex4                                 </w:t>
      </w:r>
      <w:r w:rsidRPr="00C0503E">
        <w:rPr>
          <w:color w:val="993366"/>
        </w:rPr>
        <w:t>OPTIONAL</w:t>
      </w:r>
      <w:r w:rsidRPr="00C0503E">
        <w:t xml:space="preserve">,   </w:t>
      </w:r>
      <w:r w:rsidRPr="00C0503E">
        <w:rPr>
          <w:color w:val="808080"/>
        </w:rPr>
        <w:t>-- Need R</w:t>
      </w:r>
    </w:p>
    <w:p w14:paraId="7C82D14B" w14:textId="77777777" w:rsidR="00B55703" w:rsidRPr="00C0503E" w:rsidRDefault="00B55703" w:rsidP="00B55703">
      <w:pPr>
        <w:pStyle w:val="PL"/>
        <w:rPr>
          <w:color w:val="808080"/>
        </w:rPr>
      </w:pPr>
      <w:r w:rsidRPr="00C0503E">
        <w:t xml:space="preserve">        rank3-4                             </w:t>
      </w:r>
      <w:r w:rsidRPr="00C0503E">
        <w:rPr>
          <w:color w:val="993366"/>
        </w:rPr>
        <w:t>SEQUENCE</w:t>
      </w:r>
      <w:r w:rsidRPr="00C0503E">
        <w:t>(</w:t>
      </w:r>
      <w:r w:rsidRPr="00C0503E">
        <w:rPr>
          <w:color w:val="993366"/>
        </w:rPr>
        <w:t>SIZE</w:t>
      </w:r>
      <w:r w:rsidRPr="00C0503E">
        <w:t>(3))</w:t>
      </w:r>
      <w:r w:rsidRPr="00C0503E">
        <w:rPr>
          <w:color w:val="993366"/>
        </w:rPr>
        <w:t xml:space="preserve"> OF</w:t>
      </w:r>
      <w:r w:rsidRPr="00C0503E">
        <w:t xml:space="preserve"> PortIndex4                                 </w:t>
      </w:r>
      <w:r w:rsidRPr="00C0503E">
        <w:rPr>
          <w:color w:val="993366"/>
        </w:rPr>
        <w:t>OPTIONAL</w:t>
      </w:r>
      <w:r w:rsidRPr="00C0503E">
        <w:t xml:space="preserve">,   </w:t>
      </w:r>
      <w:r w:rsidRPr="00C0503E">
        <w:rPr>
          <w:color w:val="808080"/>
        </w:rPr>
        <w:t>-- Need R</w:t>
      </w:r>
    </w:p>
    <w:p w14:paraId="41A41937" w14:textId="77777777" w:rsidR="00B55703" w:rsidRPr="00C0503E" w:rsidRDefault="00B55703" w:rsidP="00B55703">
      <w:pPr>
        <w:pStyle w:val="PL"/>
        <w:rPr>
          <w:color w:val="808080"/>
        </w:rPr>
      </w:pPr>
      <w:r w:rsidRPr="00C0503E">
        <w:t xml:space="preserve">        rank4-4                             </w:t>
      </w:r>
      <w:r w:rsidRPr="00C0503E">
        <w:rPr>
          <w:color w:val="993366"/>
        </w:rPr>
        <w:t>SEQUENCE</w:t>
      </w:r>
      <w:r w:rsidRPr="00C0503E">
        <w:t>(</w:t>
      </w:r>
      <w:r w:rsidRPr="00C0503E">
        <w:rPr>
          <w:color w:val="993366"/>
        </w:rPr>
        <w:t>SIZE</w:t>
      </w:r>
      <w:r w:rsidRPr="00C0503E">
        <w:t>(4))</w:t>
      </w:r>
      <w:r w:rsidRPr="00C0503E">
        <w:rPr>
          <w:color w:val="993366"/>
        </w:rPr>
        <w:t xml:space="preserve"> OF</w:t>
      </w:r>
      <w:r w:rsidRPr="00C0503E">
        <w:t xml:space="preserve"> PortIndex4                                 </w:t>
      </w:r>
      <w:r w:rsidRPr="00C0503E">
        <w:rPr>
          <w:color w:val="993366"/>
        </w:rPr>
        <w:t>OPTIONAL</w:t>
      </w:r>
      <w:r w:rsidRPr="00C0503E">
        <w:t xml:space="preserve">    </w:t>
      </w:r>
      <w:r w:rsidRPr="00C0503E">
        <w:rPr>
          <w:color w:val="808080"/>
        </w:rPr>
        <w:t>-- Need R</w:t>
      </w:r>
    </w:p>
    <w:p w14:paraId="4F682D45" w14:textId="77777777" w:rsidR="00B55703" w:rsidRPr="00C0503E" w:rsidRDefault="00B55703" w:rsidP="00B55703">
      <w:pPr>
        <w:pStyle w:val="PL"/>
      </w:pPr>
      <w:r w:rsidRPr="00C0503E">
        <w:t xml:space="preserve">    },</w:t>
      </w:r>
    </w:p>
    <w:p w14:paraId="6A9D852F" w14:textId="77777777" w:rsidR="00B55703" w:rsidRPr="00C0503E" w:rsidRDefault="00B55703" w:rsidP="00B55703">
      <w:pPr>
        <w:pStyle w:val="PL"/>
      </w:pPr>
      <w:r w:rsidRPr="00C0503E">
        <w:t xml:space="preserve">    portIndex2                          </w:t>
      </w:r>
      <w:r w:rsidRPr="00C0503E">
        <w:rPr>
          <w:color w:val="993366"/>
        </w:rPr>
        <w:t>SEQUENCE</w:t>
      </w:r>
      <w:r w:rsidRPr="00C0503E">
        <w:t>{</w:t>
      </w:r>
    </w:p>
    <w:p w14:paraId="380B431A" w14:textId="77777777" w:rsidR="00B55703" w:rsidRPr="00C0503E" w:rsidRDefault="00B55703" w:rsidP="00B55703">
      <w:pPr>
        <w:pStyle w:val="PL"/>
        <w:rPr>
          <w:color w:val="808080"/>
        </w:rPr>
      </w:pPr>
      <w:r w:rsidRPr="00C0503E">
        <w:t xml:space="preserve">        rank1-2                             PortIndex2                                                      </w:t>
      </w:r>
      <w:r w:rsidRPr="00C0503E">
        <w:rPr>
          <w:color w:val="993366"/>
        </w:rPr>
        <w:t>OPTIONAL</w:t>
      </w:r>
      <w:r w:rsidRPr="00C0503E">
        <w:t xml:space="preserve">,   </w:t>
      </w:r>
      <w:r w:rsidRPr="00C0503E">
        <w:rPr>
          <w:color w:val="808080"/>
        </w:rPr>
        <w:t>-- Need R</w:t>
      </w:r>
    </w:p>
    <w:p w14:paraId="231A0CEC" w14:textId="77777777" w:rsidR="00B55703" w:rsidRPr="00C0503E" w:rsidRDefault="00B55703" w:rsidP="00B55703">
      <w:pPr>
        <w:pStyle w:val="PL"/>
        <w:rPr>
          <w:color w:val="808080"/>
        </w:rPr>
      </w:pPr>
      <w:r w:rsidRPr="00C0503E">
        <w:t xml:space="preserve">        rank2-2                             </w:t>
      </w:r>
      <w:r w:rsidRPr="00C0503E">
        <w:rPr>
          <w:color w:val="993366"/>
        </w:rPr>
        <w:t>SEQUENCE</w:t>
      </w:r>
      <w:r w:rsidRPr="00C0503E">
        <w:t>(</w:t>
      </w:r>
      <w:r w:rsidRPr="00C0503E">
        <w:rPr>
          <w:color w:val="993366"/>
        </w:rPr>
        <w:t>SIZE</w:t>
      </w:r>
      <w:r w:rsidRPr="00C0503E">
        <w:t>(2))</w:t>
      </w:r>
      <w:r w:rsidRPr="00C0503E">
        <w:rPr>
          <w:color w:val="993366"/>
        </w:rPr>
        <w:t xml:space="preserve"> OF</w:t>
      </w:r>
      <w:r w:rsidRPr="00C0503E">
        <w:t xml:space="preserve"> PortIndex2                                 </w:t>
      </w:r>
      <w:r w:rsidRPr="00C0503E">
        <w:rPr>
          <w:color w:val="993366"/>
        </w:rPr>
        <w:t>OPTIONAL</w:t>
      </w:r>
      <w:r w:rsidRPr="00C0503E">
        <w:t xml:space="preserve">    </w:t>
      </w:r>
      <w:r w:rsidRPr="00C0503E">
        <w:rPr>
          <w:color w:val="808080"/>
        </w:rPr>
        <w:t>-- Need R</w:t>
      </w:r>
    </w:p>
    <w:p w14:paraId="396E705C" w14:textId="77777777" w:rsidR="00B55703" w:rsidRPr="00C0503E" w:rsidRDefault="00B55703" w:rsidP="00B55703">
      <w:pPr>
        <w:pStyle w:val="PL"/>
      </w:pPr>
      <w:r w:rsidRPr="00C0503E">
        <w:t xml:space="preserve">    },</w:t>
      </w:r>
    </w:p>
    <w:p w14:paraId="5CD93CDB" w14:textId="77777777" w:rsidR="00B55703" w:rsidRPr="00C0503E" w:rsidRDefault="00B55703" w:rsidP="00B55703">
      <w:pPr>
        <w:pStyle w:val="PL"/>
      </w:pPr>
      <w:r w:rsidRPr="00C0503E">
        <w:t xml:space="preserve">    portIndex1                          </w:t>
      </w:r>
      <w:r w:rsidRPr="00C0503E">
        <w:rPr>
          <w:color w:val="993366"/>
        </w:rPr>
        <w:t>NULL</w:t>
      </w:r>
    </w:p>
    <w:p w14:paraId="150089AF" w14:textId="77777777" w:rsidR="00B55703" w:rsidRPr="00C0503E" w:rsidRDefault="00B55703" w:rsidP="00B55703">
      <w:pPr>
        <w:pStyle w:val="PL"/>
      </w:pPr>
      <w:r w:rsidRPr="00C0503E">
        <w:t>}</w:t>
      </w:r>
    </w:p>
    <w:p w14:paraId="50AEB62C" w14:textId="77777777" w:rsidR="00B55703" w:rsidRPr="00C0503E" w:rsidRDefault="00B55703" w:rsidP="00B55703">
      <w:pPr>
        <w:pStyle w:val="PL"/>
      </w:pPr>
    </w:p>
    <w:p w14:paraId="598F8748" w14:textId="77777777" w:rsidR="00B55703" w:rsidRPr="00C0503E" w:rsidRDefault="00B55703" w:rsidP="00B55703">
      <w:pPr>
        <w:pStyle w:val="PL"/>
      </w:pPr>
      <w:r w:rsidRPr="00C0503E">
        <w:lastRenderedPageBreak/>
        <w:t xml:space="preserve">PortIndex8::=                       </w:t>
      </w:r>
      <w:r w:rsidRPr="00C0503E">
        <w:rPr>
          <w:color w:val="993366"/>
        </w:rPr>
        <w:t>INTEGER</w:t>
      </w:r>
      <w:r w:rsidRPr="00C0503E">
        <w:t xml:space="preserve"> (0..7)</w:t>
      </w:r>
    </w:p>
    <w:p w14:paraId="7245B211" w14:textId="77777777" w:rsidR="00B55703" w:rsidRPr="00C0503E" w:rsidRDefault="00B55703" w:rsidP="00B55703">
      <w:pPr>
        <w:pStyle w:val="PL"/>
      </w:pPr>
      <w:r w:rsidRPr="00C0503E">
        <w:t xml:space="preserve">PortIndex4::=                       </w:t>
      </w:r>
      <w:r w:rsidRPr="00C0503E">
        <w:rPr>
          <w:color w:val="993366"/>
        </w:rPr>
        <w:t>INTEGER</w:t>
      </w:r>
      <w:r w:rsidRPr="00C0503E">
        <w:t xml:space="preserve"> (0..3)</w:t>
      </w:r>
    </w:p>
    <w:p w14:paraId="76CD1901" w14:textId="77777777" w:rsidR="00B55703" w:rsidRPr="00C0503E" w:rsidRDefault="00B55703" w:rsidP="00B55703">
      <w:pPr>
        <w:pStyle w:val="PL"/>
      </w:pPr>
      <w:r w:rsidRPr="00C0503E">
        <w:t xml:space="preserve">PortIndex2::=                       </w:t>
      </w:r>
      <w:r w:rsidRPr="00C0503E">
        <w:rPr>
          <w:color w:val="993366"/>
        </w:rPr>
        <w:t>INTEGER</w:t>
      </w:r>
      <w:r w:rsidRPr="00C0503E">
        <w:t xml:space="preserve"> (0..1)</w:t>
      </w:r>
    </w:p>
    <w:p w14:paraId="35452BAF" w14:textId="77777777" w:rsidR="00B55703" w:rsidRDefault="00B55703" w:rsidP="00B55703">
      <w:pPr>
        <w:pStyle w:val="PL"/>
      </w:pPr>
    </w:p>
    <w:p w14:paraId="39A996D7" w14:textId="77777777" w:rsidR="00B55703" w:rsidRDefault="00B55703" w:rsidP="00B55703">
      <w:pPr>
        <w:pStyle w:val="PL"/>
      </w:pPr>
    </w:p>
    <w:p w14:paraId="3A0C8DC6" w14:textId="77777777" w:rsidR="00B55703" w:rsidRPr="00B55703" w:rsidRDefault="00B55703" w:rsidP="00B55703">
      <w:pPr>
        <w:pStyle w:val="PL"/>
        <w:rPr>
          <w:color w:val="FF0000"/>
        </w:rPr>
      </w:pPr>
      <w:r w:rsidRPr="00B55703">
        <w:rPr>
          <w:color w:val="FF0000"/>
        </w:rPr>
        <w:t>TDCP-r18 ::=                    SEQUENCE {</w:t>
      </w:r>
    </w:p>
    <w:p w14:paraId="0EA7AC57" w14:textId="77777777" w:rsidR="00B55703" w:rsidRPr="00B55703" w:rsidRDefault="00B55703" w:rsidP="00B55703">
      <w:pPr>
        <w:pStyle w:val="PL"/>
        <w:rPr>
          <w:color w:val="FF0000"/>
        </w:rPr>
      </w:pPr>
      <w:r w:rsidRPr="00B55703">
        <w:rPr>
          <w:color w:val="FF0000"/>
        </w:rPr>
        <w:t xml:space="preserve">    delayDSetofLenghtY-r18                     SEQUENCE (SIZE (1.. maxNrofdelayD-r18)) OF DelayD,</w:t>
      </w:r>
    </w:p>
    <w:p w14:paraId="518B3D0D" w14:textId="77777777" w:rsidR="00B55703" w:rsidRPr="00B55703" w:rsidRDefault="00B55703" w:rsidP="00B55703">
      <w:pPr>
        <w:pStyle w:val="PL"/>
        <w:rPr>
          <w:color w:val="FF0000"/>
        </w:rPr>
      </w:pPr>
      <w:r w:rsidRPr="00B55703">
        <w:rPr>
          <w:color w:val="FF0000"/>
        </w:rPr>
        <w:t xml:space="preserve">    phaseReporting-r18                ENUMERATED {enable}                                                     OPTIONAL   -- Need R     </w:t>
      </w:r>
    </w:p>
    <w:p w14:paraId="65B20572" w14:textId="77777777" w:rsidR="00B55703" w:rsidRPr="00B55703" w:rsidRDefault="00B55703" w:rsidP="00B55703">
      <w:pPr>
        <w:pStyle w:val="PL"/>
        <w:rPr>
          <w:color w:val="FF0000"/>
        </w:rPr>
      </w:pPr>
      <w:r w:rsidRPr="00B55703">
        <w:rPr>
          <w:color w:val="FF0000"/>
        </w:rPr>
        <w:t>}</w:t>
      </w:r>
    </w:p>
    <w:p w14:paraId="7987CB90" w14:textId="77777777" w:rsidR="00B55703" w:rsidRPr="00B55703" w:rsidRDefault="00B55703" w:rsidP="00B55703">
      <w:pPr>
        <w:pStyle w:val="PL"/>
        <w:rPr>
          <w:color w:val="FF0000"/>
        </w:rPr>
      </w:pPr>
    </w:p>
    <w:p w14:paraId="69995BC1" w14:textId="77777777" w:rsidR="00B55703" w:rsidRPr="00B55703" w:rsidRDefault="00B55703" w:rsidP="00B55703">
      <w:pPr>
        <w:pStyle w:val="PL"/>
        <w:rPr>
          <w:color w:val="FF0000"/>
        </w:rPr>
      </w:pPr>
      <w:r w:rsidRPr="00B55703">
        <w:rPr>
          <w:color w:val="FF0000"/>
        </w:rPr>
        <w:t>DelayD ::=                            ENUMERATED { symb4, slot1, slot2, slot3, slot4, slot5, slot6, slot10 }</w:t>
      </w:r>
    </w:p>
    <w:p w14:paraId="3B61F27A" w14:textId="77777777" w:rsidR="00B55703" w:rsidRPr="00C0503E" w:rsidRDefault="00B55703" w:rsidP="00B55703">
      <w:pPr>
        <w:pStyle w:val="PL"/>
      </w:pPr>
    </w:p>
    <w:p w14:paraId="379FF35C" w14:textId="77777777" w:rsidR="00B55703" w:rsidRPr="00C0503E" w:rsidRDefault="00B55703" w:rsidP="00B55703">
      <w:pPr>
        <w:pStyle w:val="PL"/>
        <w:rPr>
          <w:color w:val="808080"/>
        </w:rPr>
      </w:pPr>
      <w:r w:rsidRPr="00C0503E">
        <w:rPr>
          <w:color w:val="808080"/>
        </w:rPr>
        <w:t>-- TAG-CSI-REPORTCONFIG-STOP</w:t>
      </w:r>
    </w:p>
    <w:p w14:paraId="0E47DD60" w14:textId="77777777" w:rsidR="00B55703" w:rsidRPr="00C0503E" w:rsidRDefault="00B55703" w:rsidP="00B55703">
      <w:pPr>
        <w:pStyle w:val="PL"/>
        <w:rPr>
          <w:color w:val="808080"/>
        </w:rPr>
      </w:pPr>
      <w:r w:rsidRPr="00C0503E">
        <w:rPr>
          <w:color w:val="808080"/>
        </w:rPr>
        <w:t>-- ASN1STOP</w:t>
      </w:r>
    </w:p>
    <w:p w14:paraId="76047441" w14:textId="77777777" w:rsidR="00B55703" w:rsidRPr="00C0503E" w:rsidRDefault="00B55703" w:rsidP="00B55703"/>
    <w:p w14:paraId="3FECFEB2" w14:textId="77777777" w:rsidR="00B55703" w:rsidRDefault="00B55703" w:rsidP="00B55703"/>
    <w:p w14:paraId="01F3B79A" w14:textId="77777777" w:rsidR="00B55703" w:rsidRPr="00C0503E" w:rsidRDefault="00B55703" w:rsidP="00B55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5703" w:rsidRPr="00C0503E" w14:paraId="46BCF3AB" w14:textId="77777777" w:rsidTr="00704054">
        <w:tc>
          <w:tcPr>
            <w:tcW w:w="14173" w:type="dxa"/>
            <w:tcBorders>
              <w:top w:val="single" w:sz="4" w:space="0" w:color="auto"/>
              <w:left w:val="single" w:sz="4" w:space="0" w:color="auto"/>
              <w:bottom w:val="single" w:sz="4" w:space="0" w:color="auto"/>
              <w:right w:val="single" w:sz="4" w:space="0" w:color="auto"/>
            </w:tcBorders>
            <w:hideMark/>
          </w:tcPr>
          <w:p w14:paraId="7DD7469D" w14:textId="77777777" w:rsidR="00B55703" w:rsidRPr="00B55703" w:rsidRDefault="00B55703" w:rsidP="00704054">
            <w:pPr>
              <w:pStyle w:val="TAH"/>
              <w:rPr>
                <w:color w:val="FF0000"/>
                <w:szCs w:val="22"/>
                <w:lang w:eastAsia="sv-SE"/>
              </w:rPr>
            </w:pPr>
            <w:r w:rsidRPr="00B55703">
              <w:rPr>
                <w:i/>
                <w:color w:val="FF0000"/>
                <w:szCs w:val="22"/>
                <w:lang w:eastAsia="sv-SE"/>
              </w:rPr>
              <w:t xml:space="preserve">TDCP </w:t>
            </w:r>
            <w:r w:rsidRPr="00B55703">
              <w:rPr>
                <w:color w:val="FF0000"/>
                <w:szCs w:val="22"/>
                <w:lang w:eastAsia="sv-SE"/>
              </w:rPr>
              <w:t>field descriptions</w:t>
            </w:r>
          </w:p>
        </w:tc>
      </w:tr>
      <w:tr w:rsidR="00B55703" w:rsidRPr="00C0503E" w14:paraId="3C317FDC" w14:textId="77777777" w:rsidTr="00704054">
        <w:tc>
          <w:tcPr>
            <w:tcW w:w="14173" w:type="dxa"/>
            <w:tcBorders>
              <w:top w:val="single" w:sz="4" w:space="0" w:color="auto"/>
              <w:left w:val="single" w:sz="4" w:space="0" w:color="auto"/>
              <w:bottom w:val="single" w:sz="4" w:space="0" w:color="auto"/>
              <w:right w:val="single" w:sz="4" w:space="0" w:color="auto"/>
            </w:tcBorders>
            <w:hideMark/>
          </w:tcPr>
          <w:p w14:paraId="59DCB0A0" w14:textId="77777777" w:rsidR="00B55703" w:rsidRPr="00B55703" w:rsidRDefault="00B55703" w:rsidP="00704054">
            <w:pPr>
              <w:pStyle w:val="TAL"/>
              <w:rPr>
                <w:b/>
                <w:i/>
                <w:color w:val="FF0000"/>
                <w:szCs w:val="22"/>
                <w:lang w:eastAsia="sv-SE"/>
              </w:rPr>
            </w:pPr>
            <w:proofErr w:type="spellStart"/>
            <w:r w:rsidRPr="00B55703">
              <w:rPr>
                <w:b/>
                <w:i/>
                <w:color w:val="FF0000"/>
                <w:szCs w:val="22"/>
                <w:lang w:eastAsia="sv-SE"/>
              </w:rPr>
              <w:t>delayDSetofLenghtY</w:t>
            </w:r>
            <w:proofErr w:type="spellEnd"/>
          </w:p>
          <w:p w14:paraId="0270CB3C" w14:textId="77777777" w:rsidR="00B55703" w:rsidRPr="00B55703" w:rsidRDefault="00B55703" w:rsidP="00704054">
            <w:pPr>
              <w:pStyle w:val="TAL"/>
              <w:rPr>
                <w:color w:val="FF0000"/>
                <w:szCs w:val="22"/>
                <w:lang w:eastAsia="sv-SE"/>
              </w:rPr>
            </w:pPr>
            <w:r w:rsidRPr="00B55703">
              <w:rPr>
                <w:color w:val="FF0000"/>
                <w:szCs w:val="22"/>
                <w:lang w:eastAsia="sv-SE"/>
              </w:rPr>
              <w:t>Configures a set of Y delay values for TDCP reporting, see reference XXX. The symb4 denotes 4 symbols, the slot1 denotes 1 slot, the slot2 denotes 2 slots and so on. The value slot 10 is applicable only to SCS &gt;=30kHz. The parameter Y, see reference XXX,  is given by the length of the set of D values.</w:t>
            </w:r>
          </w:p>
        </w:tc>
      </w:tr>
      <w:tr w:rsidR="00B55703" w:rsidRPr="00C0503E" w14:paraId="2600BF71" w14:textId="77777777" w:rsidTr="00704054">
        <w:tc>
          <w:tcPr>
            <w:tcW w:w="14173" w:type="dxa"/>
            <w:tcBorders>
              <w:top w:val="single" w:sz="4" w:space="0" w:color="auto"/>
              <w:left w:val="single" w:sz="4" w:space="0" w:color="auto"/>
              <w:bottom w:val="single" w:sz="4" w:space="0" w:color="auto"/>
              <w:right w:val="single" w:sz="4" w:space="0" w:color="auto"/>
            </w:tcBorders>
            <w:hideMark/>
          </w:tcPr>
          <w:p w14:paraId="5202E434" w14:textId="77777777" w:rsidR="00B55703" w:rsidRPr="00B55703" w:rsidRDefault="00B55703" w:rsidP="00704054">
            <w:pPr>
              <w:pStyle w:val="TAL"/>
              <w:rPr>
                <w:b/>
                <w:i/>
                <w:color w:val="FF0000"/>
                <w:szCs w:val="22"/>
                <w:lang w:eastAsia="sv-SE"/>
              </w:rPr>
            </w:pPr>
            <w:proofErr w:type="spellStart"/>
            <w:r w:rsidRPr="00B55703">
              <w:rPr>
                <w:b/>
                <w:i/>
                <w:color w:val="FF0000"/>
                <w:szCs w:val="22"/>
                <w:lang w:eastAsia="sv-SE"/>
              </w:rPr>
              <w:t>phaseReporting</w:t>
            </w:r>
            <w:proofErr w:type="spellEnd"/>
            <w:r w:rsidRPr="00B55703">
              <w:rPr>
                <w:b/>
                <w:i/>
                <w:color w:val="FF0000"/>
                <w:szCs w:val="22"/>
                <w:lang w:eastAsia="sv-SE"/>
              </w:rPr>
              <w:t xml:space="preserve"> </w:t>
            </w:r>
          </w:p>
          <w:p w14:paraId="53F98218" w14:textId="77777777" w:rsidR="00B55703" w:rsidRPr="00B55703" w:rsidRDefault="00B55703" w:rsidP="00704054">
            <w:pPr>
              <w:pStyle w:val="TAL"/>
              <w:rPr>
                <w:color w:val="FF0000"/>
                <w:szCs w:val="22"/>
                <w:lang w:eastAsia="sv-SE"/>
              </w:rPr>
            </w:pPr>
            <w:r w:rsidRPr="00B55703">
              <w:rPr>
                <w:color w:val="FF0000"/>
                <w:szCs w:val="22"/>
                <w:lang w:eastAsia="sv-SE"/>
              </w:rPr>
              <w:t>Configures the UE for phase reporting for TDCP reporting see reference XXX.</w:t>
            </w:r>
          </w:p>
        </w:tc>
      </w:tr>
    </w:tbl>
    <w:p w14:paraId="5E18DCFA" w14:textId="7AE25349" w:rsidR="00375C37" w:rsidRDefault="00375C37" w:rsidP="009D3E40"/>
    <w:p w14:paraId="57A20A02" w14:textId="3781BC56" w:rsidR="00375C37" w:rsidRDefault="004521B5" w:rsidP="009D3E40">
      <w:r>
        <w:t xml:space="preserve">Seems that similar choice can be done here that the value of Y can be deferred from the list length of </w:t>
      </w:r>
      <w:r w:rsidRPr="004521B5">
        <w:t>delayDSetofLenghtY</w:t>
      </w:r>
      <w:r>
        <w:t>-r18.</w:t>
      </w:r>
    </w:p>
    <w:p w14:paraId="4904058C" w14:textId="3A55A852" w:rsidR="006566EE" w:rsidRDefault="006566EE" w:rsidP="009D3E40"/>
    <w:p w14:paraId="50501793" w14:textId="77777777" w:rsidR="004521B5" w:rsidRDefault="004521B5" w:rsidP="004521B5">
      <w:pPr>
        <w:pStyle w:val="BodyText"/>
      </w:pPr>
    </w:p>
    <w:p w14:paraId="2BA53400" w14:textId="166C1CF8" w:rsidR="004521B5" w:rsidRDefault="004521B5" w:rsidP="004521B5">
      <w:pPr>
        <w:pStyle w:val="Proposal"/>
      </w:pPr>
      <w:bookmarkStart w:id="5" w:name="_Toc142585801"/>
      <w:r>
        <w:t xml:space="preserve">RAN2 to confirm that values for </w:t>
      </w:r>
      <w:r>
        <w:t>Y</w:t>
      </w:r>
      <w:r>
        <w:t xml:space="preserve"> </w:t>
      </w:r>
      <w:r w:rsidRPr="00994E10">
        <w:t xml:space="preserve">can be derived from list size </w:t>
      </w:r>
      <w:proofErr w:type="spellStart"/>
      <w:r w:rsidRPr="004521B5">
        <w:t>delayDSetofLenghtY</w:t>
      </w:r>
      <w:proofErr w:type="spellEnd"/>
      <w:r w:rsidRPr="00994E10">
        <w:t xml:space="preserve"> </w:t>
      </w:r>
      <w:r w:rsidRPr="00994E10">
        <w:t>-r18</w:t>
      </w:r>
      <w:r>
        <w:t>.</w:t>
      </w:r>
      <w:bookmarkEnd w:id="5"/>
    </w:p>
    <w:p w14:paraId="0327312D" w14:textId="07B79CFE" w:rsidR="006566EE" w:rsidRDefault="006566EE" w:rsidP="009D3E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664C" w:rsidRPr="00C0503E" w14:paraId="7F2EEC4E" w14:textId="77777777" w:rsidTr="00DE3CB9">
        <w:tc>
          <w:tcPr>
            <w:tcW w:w="14173" w:type="dxa"/>
            <w:tcBorders>
              <w:top w:val="single" w:sz="4" w:space="0" w:color="auto"/>
              <w:left w:val="single" w:sz="4" w:space="0" w:color="auto"/>
              <w:bottom w:val="single" w:sz="4" w:space="0" w:color="auto"/>
              <w:right w:val="single" w:sz="4" w:space="0" w:color="auto"/>
            </w:tcBorders>
            <w:hideMark/>
          </w:tcPr>
          <w:p w14:paraId="758B61AC" w14:textId="77777777" w:rsidR="00DD664C" w:rsidRPr="00C0503E" w:rsidRDefault="00DD664C" w:rsidP="00DE3CB9">
            <w:pPr>
              <w:pStyle w:val="TAH"/>
              <w:rPr>
                <w:szCs w:val="22"/>
                <w:lang w:eastAsia="sv-SE"/>
              </w:rPr>
            </w:pPr>
            <w:r w:rsidRPr="00C0503E">
              <w:rPr>
                <w:i/>
                <w:szCs w:val="22"/>
                <w:lang w:eastAsia="sv-SE"/>
              </w:rPr>
              <w:t>CSI-</w:t>
            </w:r>
            <w:proofErr w:type="spellStart"/>
            <w:r w:rsidRPr="00C0503E">
              <w:rPr>
                <w:i/>
                <w:szCs w:val="22"/>
                <w:lang w:eastAsia="sv-SE"/>
              </w:rPr>
              <w:t>AssociatedReportConfigInfo</w:t>
            </w:r>
            <w:proofErr w:type="spellEnd"/>
            <w:r w:rsidRPr="00C0503E">
              <w:rPr>
                <w:i/>
                <w:szCs w:val="22"/>
                <w:lang w:eastAsia="sv-SE"/>
              </w:rPr>
              <w:t xml:space="preserve"> </w:t>
            </w:r>
            <w:r w:rsidRPr="00C0503E">
              <w:rPr>
                <w:szCs w:val="22"/>
                <w:lang w:eastAsia="sv-SE"/>
              </w:rPr>
              <w:t>field descriptions</w:t>
            </w:r>
          </w:p>
        </w:tc>
      </w:tr>
      <w:tr w:rsidR="00DD664C" w:rsidRPr="00C0503E" w14:paraId="40515889" w14:textId="77777777" w:rsidTr="00DE3CB9">
        <w:tc>
          <w:tcPr>
            <w:tcW w:w="14173" w:type="dxa"/>
            <w:tcBorders>
              <w:top w:val="single" w:sz="4" w:space="0" w:color="auto"/>
              <w:left w:val="single" w:sz="4" w:space="0" w:color="auto"/>
              <w:bottom w:val="single" w:sz="4" w:space="0" w:color="auto"/>
              <w:right w:val="single" w:sz="4" w:space="0" w:color="auto"/>
            </w:tcBorders>
          </w:tcPr>
          <w:p w14:paraId="462C7109" w14:textId="77777777" w:rsidR="00DD664C" w:rsidRPr="00C0503E" w:rsidRDefault="00DD664C" w:rsidP="00DE3CB9">
            <w:pPr>
              <w:pStyle w:val="TAL"/>
              <w:rPr>
                <w:b/>
                <w:i/>
                <w:szCs w:val="22"/>
                <w:lang w:eastAsia="sv-SE"/>
              </w:rPr>
            </w:pPr>
            <w:r w:rsidRPr="00C0503E">
              <w:rPr>
                <w:b/>
                <w:i/>
                <w:szCs w:val="22"/>
                <w:lang w:eastAsia="sv-SE"/>
              </w:rPr>
              <w:t>ap-CSI-</w:t>
            </w:r>
            <w:proofErr w:type="spellStart"/>
            <w:r w:rsidRPr="00C0503E">
              <w:rPr>
                <w:b/>
                <w:i/>
                <w:szCs w:val="22"/>
                <w:lang w:eastAsia="sv-SE"/>
              </w:rPr>
              <w:t>MultiplexingMode</w:t>
            </w:r>
            <w:proofErr w:type="spellEnd"/>
          </w:p>
          <w:p w14:paraId="31F9341F" w14:textId="77777777" w:rsidR="00DD664C" w:rsidRPr="00C0503E" w:rsidRDefault="00DD664C" w:rsidP="00DE3CB9">
            <w:pPr>
              <w:pStyle w:val="TAL"/>
              <w:rPr>
                <w:bCs/>
                <w:iCs/>
                <w:szCs w:val="22"/>
                <w:lang w:eastAsia="sv-SE"/>
              </w:rPr>
            </w:pPr>
            <w:r w:rsidRPr="00C0503E">
              <w:rPr>
                <w:bCs/>
                <w:iCs/>
                <w:szCs w:val="22"/>
                <w:lang w:eastAsia="sv-SE"/>
              </w:rPr>
              <w:t xml:space="preserve">Indicates if the </w:t>
            </w:r>
            <w:proofErr w:type="spellStart"/>
            <w:r w:rsidRPr="00C0503E">
              <w:rPr>
                <w:bCs/>
                <w:iCs/>
                <w:szCs w:val="22"/>
                <w:lang w:eastAsia="sv-SE"/>
              </w:rPr>
              <w:t>behavior</w:t>
            </w:r>
            <w:proofErr w:type="spellEnd"/>
            <w:r w:rsidRPr="00C0503E">
              <w:rPr>
                <w:bCs/>
                <w:iCs/>
                <w:szCs w:val="22"/>
                <w:lang w:eastAsia="sv-SE"/>
              </w:rPr>
              <w:t xml:space="preserve"> of transmitting aperiodic CSI on the first PUSCH repetitions corresponding to two SRS resource sets </w:t>
            </w:r>
            <w:r w:rsidRPr="00C0503E">
              <w:t xml:space="preserve">configured in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w:t>
            </w:r>
            <w:r w:rsidRPr="00C0503E">
              <w:rPr>
                <w:rFonts w:cs="Arial"/>
                <w:i/>
                <w:iCs/>
              </w:rPr>
              <w:t>codebook</w:t>
            </w:r>
            <w:r w:rsidRPr="00C0503E">
              <w:rPr>
                <w:rFonts w:cs="Arial"/>
              </w:rPr>
              <w:t>'</w:t>
            </w:r>
            <w:r w:rsidRPr="00C0503E">
              <w:t xml:space="preserve"> or </w:t>
            </w:r>
            <w:r w:rsidRPr="00C0503E">
              <w:rPr>
                <w:rFonts w:cs="Arial"/>
              </w:rPr>
              <w:t>'</w:t>
            </w:r>
            <w:proofErr w:type="spellStart"/>
            <w:r w:rsidRPr="00C0503E">
              <w:rPr>
                <w:rFonts w:cs="Arial"/>
                <w:i/>
                <w:iCs/>
              </w:rPr>
              <w:t>noncodebook</w:t>
            </w:r>
            <w:proofErr w:type="spellEnd"/>
            <w:r w:rsidRPr="00C0503E">
              <w:rPr>
                <w:rFonts w:cs="Arial"/>
              </w:rPr>
              <w:t>'</w:t>
            </w:r>
            <w:r w:rsidRPr="00C0503E">
              <w:t xml:space="preserve"> </w:t>
            </w:r>
            <w:r w:rsidRPr="00C0503E">
              <w:rPr>
                <w:bCs/>
                <w:iCs/>
                <w:szCs w:val="22"/>
                <w:lang w:eastAsia="sv-SE"/>
              </w:rPr>
              <w:t>is enabled or not.</w:t>
            </w:r>
          </w:p>
        </w:tc>
      </w:tr>
      <w:tr w:rsidR="00DD664C" w:rsidRPr="00DE3CB9" w14:paraId="42964E85" w14:textId="77777777" w:rsidTr="00DE3CB9">
        <w:tc>
          <w:tcPr>
            <w:tcW w:w="14173" w:type="dxa"/>
            <w:tcBorders>
              <w:top w:val="single" w:sz="4" w:space="0" w:color="auto"/>
              <w:left w:val="single" w:sz="4" w:space="0" w:color="auto"/>
              <w:bottom w:val="single" w:sz="4" w:space="0" w:color="auto"/>
              <w:right w:val="single" w:sz="4" w:space="0" w:color="auto"/>
            </w:tcBorders>
          </w:tcPr>
          <w:p w14:paraId="0BBE605B" w14:textId="77777777" w:rsidR="00DD664C" w:rsidRPr="00DD664C" w:rsidRDefault="00DD664C" w:rsidP="00DE3CB9">
            <w:pPr>
              <w:pStyle w:val="TAL"/>
              <w:rPr>
                <w:b/>
                <w:i/>
                <w:color w:val="FF0000"/>
                <w:szCs w:val="22"/>
                <w:lang w:eastAsia="sv-SE"/>
              </w:rPr>
            </w:pPr>
            <w:proofErr w:type="spellStart"/>
            <w:r w:rsidRPr="00DD664C">
              <w:rPr>
                <w:b/>
                <w:i/>
                <w:color w:val="FF0000"/>
                <w:szCs w:val="22"/>
                <w:lang w:eastAsia="sv-SE"/>
              </w:rPr>
              <w:t>applyIndicatedTCI</w:t>
            </w:r>
            <w:proofErr w:type="spellEnd"/>
            <w:r w:rsidRPr="00DD664C">
              <w:rPr>
                <w:b/>
                <w:i/>
                <w:color w:val="FF0000"/>
                <w:szCs w:val="22"/>
                <w:lang w:eastAsia="sv-SE"/>
              </w:rPr>
              <w:t>-State</w:t>
            </w:r>
          </w:p>
          <w:p w14:paraId="21833BB5" w14:textId="77777777" w:rsidR="00DD664C" w:rsidRPr="00DE3CB9" w:rsidRDefault="00DD664C" w:rsidP="00DE3CB9">
            <w:pPr>
              <w:pStyle w:val="TAL"/>
              <w:rPr>
                <w:lang w:eastAsia="zh-CN"/>
              </w:rPr>
            </w:pPr>
            <w:r w:rsidRPr="00DD664C">
              <w:rPr>
                <w:color w:val="FF0000"/>
                <w:lang w:eastAsia="zh-CN"/>
              </w:rPr>
              <w:t xml:space="preserve">This field indicates, for an aperiodic CSI-RS resource set, if UE applies the first or the second "indicated" DL only TCI or joint TCI as specified in TS 38.214 [19], clause 5.1.5. If the field </w:t>
            </w:r>
            <w:proofErr w:type="spellStart"/>
            <w:r w:rsidRPr="00DD664C">
              <w:rPr>
                <w:i/>
                <w:iCs/>
                <w:color w:val="FF0000"/>
                <w:lang w:eastAsia="zh-CN"/>
              </w:rPr>
              <w:t>coresetPoolIndex</w:t>
            </w:r>
            <w:proofErr w:type="spellEnd"/>
            <w:r w:rsidRPr="00DD664C">
              <w:rPr>
                <w:i/>
                <w:iCs/>
                <w:color w:val="FF0000"/>
                <w:lang w:eastAsia="zh-CN"/>
              </w:rPr>
              <w:t xml:space="preserve"> </w:t>
            </w:r>
            <w:r w:rsidRPr="00DD664C">
              <w:rPr>
                <w:color w:val="FF0000"/>
                <w:lang w:eastAsia="zh-CN"/>
              </w:rPr>
              <w:t xml:space="preserve">is configured in IE </w:t>
            </w:r>
            <w:proofErr w:type="spellStart"/>
            <w:r w:rsidRPr="00DD664C">
              <w:rPr>
                <w:i/>
                <w:iCs/>
                <w:color w:val="FF0000"/>
                <w:lang w:eastAsia="zh-CN"/>
              </w:rPr>
              <w:t>controlResourceSet</w:t>
            </w:r>
            <w:proofErr w:type="spellEnd"/>
            <w:r w:rsidRPr="00DD664C">
              <w:rPr>
                <w:color w:val="FF0000"/>
                <w:lang w:eastAsia="zh-CN"/>
              </w:rPr>
              <w:t xml:space="preserve"> used to schedule the aperiodic CSI-resource set, the value ‘first’</w:t>
            </w:r>
            <w:r w:rsidRPr="00DD664C">
              <w:rPr>
                <w:color w:val="FF0000"/>
              </w:rPr>
              <w:t xml:space="preserve"> </w:t>
            </w:r>
            <w:r w:rsidRPr="00DD664C">
              <w:rPr>
                <w:color w:val="FF0000"/>
                <w:lang w:eastAsia="zh-CN"/>
              </w:rPr>
              <w:t xml:space="preserve">corresponds to the “indicated” joint/UL TCI states specific to </w:t>
            </w:r>
            <w:proofErr w:type="spellStart"/>
            <w:r w:rsidRPr="00DD664C">
              <w:rPr>
                <w:i/>
                <w:iCs/>
                <w:color w:val="FF0000"/>
                <w:lang w:eastAsia="zh-CN"/>
              </w:rPr>
              <w:t>coresetPoolIndex</w:t>
            </w:r>
            <w:proofErr w:type="spellEnd"/>
            <w:r w:rsidRPr="00DD664C">
              <w:rPr>
                <w:color w:val="FF0000"/>
                <w:lang w:eastAsia="zh-CN"/>
              </w:rPr>
              <w:t xml:space="preserve"> value 0 and the value ‘second’</w:t>
            </w:r>
            <w:r w:rsidRPr="00DD664C">
              <w:rPr>
                <w:color w:val="FF0000"/>
              </w:rPr>
              <w:t xml:space="preserve"> </w:t>
            </w:r>
            <w:r w:rsidRPr="00DD664C">
              <w:rPr>
                <w:color w:val="FF0000"/>
                <w:lang w:eastAsia="zh-CN"/>
              </w:rPr>
              <w:t xml:space="preserve">correspond to the value 1, respectively. </w:t>
            </w:r>
          </w:p>
        </w:tc>
      </w:tr>
    </w:tbl>
    <w:p w14:paraId="72DBCE6F" w14:textId="77777777" w:rsidR="00DD664C" w:rsidRDefault="00DD664C" w:rsidP="006566EE"/>
    <w:p w14:paraId="7E698E01" w14:textId="77777777" w:rsidR="00DD664C" w:rsidRDefault="00DD664C" w:rsidP="006566EE"/>
    <w:p w14:paraId="46CB3904" w14:textId="5847D68A" w:rsidR="003C5EDE" w:rsidRPr="009D3E40" w:rsidRDefault="003C5EDE" w:rsidP="00DD664C">
      <w:pPr>
        <w:pStyle w:val="Heading2"/>
        <w:ind w:left="0" w:firstLine="0"/>
        <w:rPr>
          <w:b/>
          <w:bCs/>
        </w:rPr>
      </w:pPr>
    </w:p>
    <w:p w14:paraId="3D023A7E" w14:textId="77777777" w:rsidR="003C5EDE" w:rsidRDefault="003C5EDE" w:rsidP="009B5A74">
      <w:pPr>
        <w:pStyle w:val="BodyText"/>
      </w:pPr>
    </w:p>
    <w:p w14:paraId="1F428160" w14:textId="77777777" w:rsidR="00C01F33" w:rsidRPr="00CE0424" w:rsidRDefault="00C01F33" w:rsidP="00CE0424">
      <w:pPr>
        <w:pStyle w:val="Heading1"/>
      </w:pPr>
      <w:r w:rsidRPr="00CE0424">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845108" w14:textId="4A34899D" w:rsidR="004521B5" w:rsidRDefault="006E1C82">
      <w:pPr>
        <w:pStyle w:val="TableofFigures"/>
        <w:tabs>
          <w:tab w:val="right" w:leader="dot" w:pos="14278"/>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5800" w:history="1">
        <w:r w:rsidR="004521B5" w:rsidRPr="00F80B80">
          <w:rPr>
            <w:rStyle w:val="Hyperlink"/>
            <w:noProof/>
          </w:rPr>
          <w:t>Proposal 1</w:t>
        </w:r>
        <w:r w:rsidR="004521B5">
          <w:rPr>
            <w:rFonts w:asciiTheme="minorHAnsi" w:eastAsiaTheme="minorEastAsia" w:hAnsiTheme="minorHAnsi" w:cstheme="minorBidi"/>
            <w:b w:val="0"/>
            <w:noProof/>
            <w:sz w:val="22"/>
            <w:szCs w:val="22"/>
            <w:lang w:val="en-FI" w:eastAsia="en-FI"/>
          </w:rPr>
          <w:tab/>
        </w:r>
        <w:r w:rsidR="004521B5" w:rsidRPr="00F80B80">
          <w:rPr>
            <w:rStyle w:val="Hyperlink"/>
            <w:noProof/>
          </w:rPr>
          <w:t>RAN2 to confirm that values for numberOfSDCombinations and numberOfSDCombinations-PS can be derived from list size paramCombination-CJT-L-r18 or paramCombination-CJT-PS-aplha-r18.</w:t>
        </w:r>
      </w:hyperlink>
    </w:p>
    <w:p w14:paraId="0E255D47" w14:textId="21491134" w:rsidR="004521B5" w:rsidRDefault="004521B5">
      <w:pPr>
        <w:pStyle w:val="TableofFigures"/>
        <w:tabs>
          <w:tab w:val="right" w:leader="dot" w:pos="14278"/>
        </w:tabs>
        <w:rPr>
          <w:rFonts w:asciiTheme="minorHAnsi" w:eastAsiaTheme="minorEastAsia" w:hAnsiTheme="minorHAnsi" w:cstheme="minorBidi"/>
          <w:b w:val="0"/>
          <w:noProof/>
          <w:sz w:val="22"/>
          <w:szCs w:val="22"/>
          <w:lang w:val="en-FI" w:eastAsia="en-FI"/>
        </w:rPr>
      </w:pPr>
      <w:hyperlink w:anchor="_Toc142585801" w:history="1">
        <w:r w:rsidRPr="00F80B80">
          <w:rPr>
            <w:rStyle w:val="Hyperlink"/>
            <w:noProof/>
          </w:rPr>
          <w:t>Proposal 2</w:t>
        </w:r>
        <w:r>
          <w:rPr>
            <w:rFonts w:asciiTheme="minorHAnsi" w:eastAsiaTheme="minorEastAsia" w:hAnsiTheme="minorHAnsi" w:cstheme="minorBidi"/>
            <w:b w:val="0"/>
            <w:noProof/>
            <w:sz w:val="22"/>
            <w:szCs w:val="22"/>
            <w:lang w:val="en-FI" w:eastAsia="en-FI"/>
          </w:rPr>
          <w:tab/>
        </w:r>
        <w:r w:rsidRPr="00F80B80">
          <w:rPr>
            <w:rStyle w:val="Hyperlink"/>
            <w:noProof/>
          </w:rPr>
          <w:t>RAN2 to confirm that values for Y can be derived from list size delayDSetofLenghtY -r18.</w:t>
        </w:r>
      </w:hyperlink>
    </w:p>
    <w:p w14:paraId="431752A9" w14:textId="4A781734"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375C37">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707D" w14:textId="77777777" w:rsidR="003075C5" w:rsidRDefault="003075C5">
      <w:r>
        <w:separator/>
      </w:r>
    </w:p>
  </w:endnote>
  <w:endnote w:type="continuationSeparator" w:id="0">
    <w:p w14:paraId="31299B33" w14:textId="77777777" w:rsidR="003075C5" w:rsidRDefault="003075C5">
      <w:r>
        <w:continuationSeparator/>
      </w:r>
    </w:p>
  </w:endnote>
  <w:endnote w:type="continuationNotice" w:id="1">
    <w:p w14:paraId="71B68830" w14:textId="77777777" w:rsidR="003075C5" w:rsidRDefault="00307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A940" w14:textId="77777777" w:rsidR="003075C5" w:rsidRDefault="003075C5">
      <w:r>
        <w:separator/>
      </w:r>
    </w:p>
  </w:footnote>
  <w:footnote w:type="continuationSeparator" w:id="0">
    <w:p w14:paraId="7E7CC7F9" w14:textId="77777777" w:rsidR="003075C5" w:rsidRDefault="003075C5">
      <w:r>
        <w:continuationSeparator/>
      </w:r>
    </w:p>
  </w:footnote>
  <w:footnote w:type="continuationNotice" w:id="1">
    <w:p w14:paraId="5BC8F8CC" w14:textId="77777777" w:rsidR="003075C5" w:rsidRDefault="00307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29277532">
    <w:abstractNumId w:val="6"/>
  </w:num>
  <w:num w:numId="2" w16cid:durableId="527111085">
    <w:abstractNumId w:val="5"/>
  </w:num>
  <w:num w:numId="3" w16cid:durableId="1336226072">
    <w:abstractNumId w:val="0"/>
  </w:num>
  <w:num w:numId="4" w16cid:durableId="429207162">
    <w:abstractNumId w:val="7"/>
  </w:num>
  <w:num w:numId="5" w16cid:durableId="380447306">
    <w:abstractNumId w:val="8"/>
  </w:num>
  <w:num w:numId="6" w16cid:durableId="1052996068">
    <w:abstractNumId w:val="9"/>
  </w:num>
  <w:num w:numId="7" w16cid:durableId="1015578552">
    <w:abstractNumId w:val="2"/>
  </w:num>
  <w:num w:numId="8" w16cid:durableId="615450035">
    <w:abstractNumId w:val="3"/>
  </w:num>
  <w:num w:numId="9" w16cid:durableId="687878446">
    <w:abstractNumId w:val="1"/>
  </w:num>
  <w:num w:numId="10" w16cid:durableId="799494756">
    <w:abstractNumId w:val="11"/>
  </w:num>
  <w:num w:numId="11" w16cid:durableId="1783761955">
    <w:abstractNumId w:val="4"/>
  </w:num>
  <w:num w:numId="12" w16cid:durableId="2137985472">
    <w:abstractNumId w:val="10"/>
  </w:num>
  <w:num w:numId="13" w16cid:durableId="652873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031"/>
    <w:rsid w:val="00015D15"/>
    <w:rsid w:val="000167C8"/>
    <w:rsid w:val="0002564D"/>
    <w:rsid w:val="00025ECA"/>
    <w:rsid w:val="000325B8"/>
    <w:rsid w:val="000342C7"/>
    <w:rsid w:val="00034C15"/>
    <w:rsid w:val="00036BA1"/>
    <w:rsid w:val="00037E4A"/>
    <w:rsid w:val="0004161B"/>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CE"/>
    <w:rsid w:val="00094D0E"/>
    <w:rsid w:val="0009510F"/>
    <w:rsid w:val="000A1B7B"/>
    <w:rsid w:val="000A1F1F"/>
    <w:rsid w:val="000A56F2"/>
    <w:rsid w:val="000A76EB"/>
    <w:rsid w:val="000B1B79"/>
    <w:rsid w:val="000B226E"/>
    <w:rsid w:val="000B2719"/>
    <w:rsid w:val="000B3A8F"/>
    <w:rsid w:val="000B4AB9"/>
    <w:rsid w:val="000B58C3"/>
    <w:rsid w:val="000B61E9"/>
    <w:rsid w:val="000B7604"/>
    <w:rsid w:val="000C165A"/>
    <w:rsid w:val="000C2E19"/>
    <w:rsid w:val="000D0D07"/>
    <w:rsid w:val="000D3F3E"/>
    <w:rsid w:val="000D4797"/>
    <w:rsid w:val="000D4D30"/>
    <w:rsid w:val="000E0527"/>
    <w:rsid w:val="000E1E92"/>
    <w:rsid w:val="000E2C46"/>
    <w:rsid w:val="000E5AAD"/>
    <w:rsid w:val="000F06D6"/>
    <w:rsid w:val="000F0EB1"/>
    <w:rsid w:val="000F1106"/>
    <w:rsid w:val="000F3BE9"/>
    <w:rsid w:val="000F3F6C"/>
    <w:rsid w:val="000F6DF3"/>
    <w:rsid w:val="001005FF"/>
    <w:rsid w:val="00101D1B"/>
    <w:rsid w:val="001062FB"/>
    <w:rsid w:val="001063E6"/>
    <w:rsid w:val="00113CF4"/>
    <w:rsid w:val="00114093"/>
    <w:rsid w:val="0011469D"/>
    <w:rsid w:val="001153EA"/>
    <w:rsid w:val="00115643"/>
    <w:rsid w:val="0011586C"/>
    <w:rsid w:val="00116765"/>
    <w:rsid w:val="001219F5"/>
    <w:rsid w:val="00121A20"/>
    <w:rsid w:val="0012377F"/>
    <w:rsid w:val="00124314"/>
    <w:rsid w:val="00126B4A"/>
    <w:rsid w:val="001313CE"/>
    <w:rsid w:val="00132FD0"/>
    <w:rsid w:val="001344C0"/>
    <w:rsid w:val="001346FA"/>
    <w:rsid w:val="00135252"/>
    <w:rsid w:val="0013691A"/>
    <w:rsid w:val="00136D6E"/>
    <w:rsid w:val="00137AB5"/>
    <w:rsid w:val="00137F0B"/>
    <w:rsid w:val="00144BEE"/>
    <w:rsid w:val="0014535F"/>
    <w:rsid w:val="001468CF"/>
    <w:rsid w:val="00151364"/>
    <w:rsid w:val="00151E23"/>
    <w:rsid w:val="001526E0"/>
    <w:rsid w:val="00153A7F"/>
    <w:rsid w:val="00153DEA"/>
    <w:rsid w:val="001551B5"/>
    <w:rsid w:val="001609DA"/>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0B14"/>
    <w:rsid w:val="00201F3A"/>
    <w:rsid w:val="0020234B"/>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26C"/>
    <w:rsid w:val="00235632"/>
    <w:rsid w:val="00235872"/>
    <w:rsid w:val="00241559"/>
    <w:rsid w:val="00241CAB"/>
    <w:rsid w:val="002435B3"/>
    <w:rsid w:val="002458EB"/>
    <w:rsid w:val="00247A72"/>
    <w:rsid w:val="002500C8"/>
    <w:rsid w:val="0025225F"/>
    <w:rsid w:val="00252D33"/>
    <w:rsid w:val="00257543"/>
    <w:rsid w:val="002617E7"/>
    <w:rsid w:val="00262F22"/>
    <w:rsid w:val="00264228"/>
    <w:rsid w:val="00264334"/>
    <w:rsid w:val="0026473E"/>
    <w:rsid w:val="0026527F"/>
    <w:rsid w:val="00266214"/>
    <w:rsid w:val="00267C83"/>
    <w:rsid w:val="0027144F"/>
    <w:rsid w:val="00271813"/>
    <w:rsid w:val="00271F3A"/>
    <w:rsid w:val="0027297D"/>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A496F"/>
    <w:rsid w:val="002B24D6"/>
    <w:rsid w:val="002C41E6"/>
    <w:rsid w:val="002C6B41"/>
    <w:rsid w:val="002D05A9"/>
    <w:rsid w:val="002D071A"/>
    <w:rsid w:val="002D2F13"/>
    <w:rsid w:val="002D34B2"/>
    <w:rsid w:val="002D48B0"/>
    <w:rsid w:val="002D5B37"/>
    <w:rsid w:val="002D7637"/>
    <w:rsid w:val="002E17F2"/>
    <w:rsid w:val="002E4297"/>
    <w:rsid w:val="002E7CAE"/>
    <w:rsid w:val="002F2771"/>
    <w:rsid w:val="002F37A9"/>
    <w:rsid w:val="00301CE6"/>
    <w:rsid w:val="0030256B"/>
    <w:rsid w:val="003040B1"/>
    <w:rsid w:val="0030501F"/>
    <w:rsid w:val="003075C5"/>
    <w:rsid w:val="00307BA1"/>
    <w:rsid w:val="00311702"/>
    <w:rsid w:val="00311E82"/>
    <w:rsid w:val="00313FD6"/>
    <w:rsid w:val="003143BD"/>
    <w:rsid w:val="00315363"/>
    <w:rsid w:val="003203ED"/>
    <w:rsid w:val="00321960"/>
    <w:rsid w:val="00322C9F"/>
    <w:rsid w:val="00324D23"/>
    <w:rsid w:val="003307C0"/>
    <w:rsid w:val="00330BDD"/>
    <w:rsid w:val="00331751"/>
    <w:rsid w:val="00334579"/>
    <w:rsid w:val="00335858"/>
    <w:rsid w:val="00335E00"/>
    <w:rsid w:val="00336BDA"/>
    <w:rsid w:val="00340663"/>
    <w:rsid w:val="00342BD7"/>
    <w:rsid w:val="00346DB5"/>
    <w:rsid w:val="003477B1"/>
    <w:rsid w:val="003501AE"/>
    <w:rsid w:val="00350F76"/>
    <w:rsid w:val="00357380"/>
    <w:rsid w:val="003602D9"/>
    <w:rsid w:val="003604CE"/>
    <w:rsid w:val="0036231E"/>
    <w:rsid w:val="00364642"/>
    <w:rsid w:val="00370E47"/>
    <w:rsid w:val="00371C6A"/>
    <w:rsid w:val="003742AC"/>
    <w:rsid w:val="00375C37"/>
    <w:rsid w:val="00377C2F"/>
    <w:rsid w:val="00377CE1"/>
    <w:rsid w:val="00385BF0"/>
    <w:rsid w:val="003939FF"/>
    <w:rsid w:val="00395BC2"/>
    <w:rsid w:val="003A2223"/>
    <w:rsid w:val="003A2A0F"/>
    <w:rsid w:val="003A353C"/>
    <w:rsid w:val="003A45A1"/>
    <w:rsid w:val="003A5B0A"/>
    <w:rsid w:val="003A6BAC"/>
    <w:rsid w:val="003A70A4"/>
    <w:rsid w:val="003A7EF3"/>
    <w:rsid w:val="003B159C"/>
    <w:rsid w:val="003B1A0E"/>
    <w:rsid w:val="003B369F"/>
    <w:rsid w:val="003B36A3"/>
    <w:rsid w:val="003B64BB"/>
    <w:rsid w:val="003B7FE5"/>
    <w:rsid w:val="003C11C8"/>
    <w:rsid w:val="003C20E8"/>
    <w:rsid w:val="003C2702"/>
    <w:rsid w:val="003C57DF"/>
    <w:rsid w:val="003C5EDE"/>
    <w:rsid w:val="003C7806"/>
    <w:rsid w:val="003D109F"/>
    <w:rsid w:val="003D180F"/>
    <w:rsid w:val="003D2478"/>
    <w:rsid w:val="003D3C45"/>
    <w:rsid w:val="003D5355"/>
    <w:rsid w:val="003D5B1F"/>
    <w:rsid w:val="003D7D33"/>
    <w:rsid w:val="003E15FA"/>
    <w:rsid w:val="003E381F"/>
    <w:rsid w:val="003E55E4"/>
    <w:rsid w:val="003E74E3"/>
    <w:rsid w:val="003F05C7"/>
    <w:rsid w:val="003F2CD4"/>
    <w:rsid w:val="003F6BBE"/>
    <w:rsid w:val="004000E8"/>
    <w:rsid w:val="00401101"/>
    <w:rsid w:val="00401AD5"/>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1B06"/>
    <w:rsid w:val="004521B5"/>
    <w:rsid w:val="00452CAC"/>
    <w:rsid w:val="00454C3A"/>
    <w:rsid w:val="004571CC"/>
    <w:rsid w:val="00457565"/>
    <w:rsid w:val="00457B71"/>
    <w:rsid w:val="00463561"/>
    <w:rsid w:val="004669E2"/>
    <w:rsid w:val="00470C31"/>
    <w:rsid w:val="00471DE0"/>
    <w:rsid w:val="004734D0"/>
    <w:rsid w:val="0047556B"/>
    <w:rsid w:val="00475D43"/>
    <w:rsid w:val="00477768"/>
    <w:rsid w:val="004857D7"/>
    <w:rsid w:val="00485894"/>
    <w:rsid w:val="00492BC5"/>
    <w:rsid w:val="004964F1"/>
    <w:rsid w:val="004A16BC"/>
    <w:rsid w:val="004A2B94"/>
    <w:rsid w:val="004B6F6A"/>
    <w:rsid w:val="004B7C0C"/>
    <w:rsid w:val="004C0112"/>
    <w:rsid w:val="004C34FC"/>
    <w:rsid w:val="004C3898"/>
    <w:rsid w:val="004D35C6"/>
    <w:rsid w:val="004D36B1"/>
    <w:rsid w:val="004D7EBD"/>
    <w:rsid w:val="004E2680"/>
    <w:rsid w:val="004E28F9"/>
    <w:rsid w:val="004E3093"/>
    <w:rsid w:val="004E3EC0"/>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6970"/>
    <w:rsid w:val="00554E19"/>
    <w:rsid w:val="00557ABD"/>
    <w:rsid w:val="0056121F"/>
    <w:rsid w:val="00570121"/>
    <w:rsid w:val="00572505"/>
    <w:rsid w:val="00582809"/>
    <w:rsid w:val="0058798C"/>
    <w:rsid w:val="005900FA"/>
    <w:rsid w:val="005935A4"/>
    <w:rsid w:val="00593845"/>
    <w:rsid w:val="005948C2"/>
    <w:rsid w:val="00595DCA"/>
    <w:rsid w:val="005971D5"/>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123"/>
    <w:rsid w:val="005E385F"/>
    <w:rsid w:val="005E5B81"/>
    <w:rsid w:val="005F2CB1"/>
    <w:rsid w:val="005F3025"/>
    <w:rsid w:val="005F5CFB"/>
    <w:rsid w:val="005F618C"/>
    <w:rsid w:val="005F70BD"/>
    <w:rsid w:val="0060283C"/>
    <w:rsid w:val="00604F14"/>
    <w:rsid w:val="006109D1"/>
    <w:rsid w:val="00611B83"/>
    <w:rsid w:val="00613257"/>
    <w:rsid w:val="006138E5"/>
    <w:rsid w:val="00620A71"/>
    <w:rsid w:val="00620D80"/>
    <w:rsid w:val="006234A6"/>
    <w:rsid w:val="00623D4B"/>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6EE"/>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8535B"/>
    <w:rsid w:val="00692A39"/>
    <w:rsid w:val="00693249"/>
    <w:rsid w:val="0069399F"/>
    <w:rsid w:val="00695D12"/>
    <w:rsid w:val="00695FC2"/>
    <w:rsid w:val="00696949"/>
    <w:rsid w:val="00697052"/>
    <w:rsid w:val="006A46FB"/>
    <w:rsid w:val="006A5E28"/>
    <w:rsid w:val="006A697B"/>
    <w:rsid w:val="006A7AFF"/>
    <w:rsid w:val="006B00A7"/>
    <w:rsid w:val="006B1816"/>
    <w:rsid w:val="006B2099"/>
    <w:rsid w:val="006B50CF"/>
    <w:rsid w:val="006C03B8"/>
    <w:rsid w:val="006C2A88"/>
    <w:rsid w:val="006C5EC9"/>
    <w:rsid w:val="006C6059"/>
    <w:rsid w:val="006C7150"/>
    <w:rsid w:val="006C7522"/>
    <w:rsid w:val="006D33E9"/>
    <w:rsid w:val="006D6F08"/>
    <w:rsid w:val="006D781D"/>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6DC"/>
    <w:rsid w:val="00715B9A"/>
    <w:rsid w:val="007223CD"/>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1B86"/>
    <w:rsid w:val="00754D75"/>
    <w:rsid w:val="007571E1"/>
    <w:rsid w:val="00757A16"/>
    <w:rsid w:val="00757D5B"/>
    <w:rsid w:val="007604B2"/>
    <w:rsid w:val="00761272"/>
    <w:rsid w:val="00761712"/>
    <w:rsid w:val="00763ED9"/>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0A0"/>
    <w:rsid w:val="007D6E47"/>
    <w:rsid w:val="007D7526"/>
    <w:rsid w:val="007E3C43"/>
    <w:rsid w:val="007E4610"/>
    <w:rsid w:val="007E4715"/>
    <w:rsid w:val="007E505B"/>
    <w:rsid w:val="007E7091"/>
    <w:rsid w:val="007F5405"/>
    <w:rsid w:val="00800A8B"/>
    <w:rsid w:val="008035AD"/>
    <w:rsid w:val="00803FAE"/>
    <w:rsid w:val="00805AB1"/>
    <w:rsid w:val="0080605F"/>
    <w:rsid w:val="00807786"/>
    <w:rsid w:val="00811FCB"/>
    <w:rsid w:val="008158D6"/>
    <w:rsid w:val="00817196"/>
    <w:rsid w:val="00817501"/>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0271"/>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168F"/>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66A9"/>
    <w:rsid w:val="008F1EAB"/>
    <w:rsid w:val="008F33DC"/>
    <w:rsid w:val="008F477F"/>
    <w:rsid w:val="008F6081"/>
    <w:rsid w:val="00902350"/>
    <w:rsid w:val="0090336B"/>
    <w:rsid w:val="009053AA"/>
    <w:rsid w:val="00906939"/>
    <w:rsid w:val="00910B7D"/>
    <w:rsid w:val="00910FA7"/>
    <w:rsid w:val="00911DFB"/>
    <w:rsid w:val="009139D9"/>
    <w:rsid w:val="00914AD8"/>
    <w:rsid w:val="00916079"/>
    <w:rsid w:val="00917CE9"/>
    <w:rsid w:val="00917E7F"/>
    <w:rsid w:val="00920BF2"/>
    <w:rsid w:val="00922010"/>
    <w:rsid w:val="0092230A"/>
    <w:rsid w:val="00930F9F"/>
    <w:rsid w:val="00931876"/>
    <w:rsid w:val="00931BD9"/>
    <w:rsid w:val="009335AD"/>
    <w:rsid w:val="009368F3"/>
    <w:rsid w:val="00937B32"/>
    <w:rsid w:val="00940E1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4E10"/>
    <w:rsid w:val="0099513F"/>
    <w:rsid w:val="009960EC"/>
    <w:rsid w:val="009970DD"/>
    <w:rsid w:val="009A0FBA"/>
    <w:rsid w:val="009A1601"/>
    <w:rsid w:val="009A3BB6"/>
    <w:rsid w:val="009A462D"/>
    <w:rsid w:val="009A5CBA"/>
    <w:rsid w:val="009B19A0"/>
    <w:rsid w:val="009B1F30"/>
    <w:rsid w:val="009B3AC2"/>
    <w:rsid w:val="009B4D30"/>
    <w:rsid w:val="009B4DF4"/>
    <w:rsid w:val="009B564E"/>
    <w:rsid w:val="009B5A74"/>
    <w:rsid w:val="009B66BA"/>
    <w:rsid w:val="009B7E87"/>
    <w:rsid w:val="009C0169"/>
    <w:rsid w:val="009C3027"/>
    <w:rsid w:val="009C403E"/>
    <w:rsid w:val="009D044E"/>
    <w:rsid w:val="009D3E40"/>
    <w:rsid w:val="009D4FF0"/>
    <w:rsid w:val="009D570A"/>
    <w:rsid w:val="009D703C"/>
    <w:rsid w:val="009D718F"/>
    <w:rsid w:val="009E068F"/>
    <w:rsid w:val="009E14E0"/>
    <w:rsid w:val="009E35DB"/>
    <w:rsid w:val="009E47A3"/>
    <w:rsid w:val="009E7C25"/>
    <w:rsid w:val="009F037E"/>
    <w:rsid w:val="009F08F3"/>
    <w:rsid w:val="009F344F"/>
    <w:rsid w:val="009F49A0"/>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003"/>
    <w:rsid w:val="00A67E6C"/>
    <w:rsid w:val="00A70453"/>
    <w:rsid w:val="00A71A65"/>
    <w:rsid w:val="00A71B99"/>
    <w:rsid w:val="00A739D0"/>
    <w:rsid w:val="00A74B28"/>
    <w:rsid w:val="00A761D4"/>
    <w:rsid w:val="00A77EC4"/>
    <w:rsid w:val="00A80E8A"/>
    <w:rsid w:val="00A81C83"/>
    <w:rsid w:val="00A8790B"/>
    <w:rsid w:val="00A92879"/>
    <w:rsid w:val="00A93651"/>
    <w:rsid w:val="00A94194"/>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C68C9"/>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B00"/>
    <w:rsid w:val="00B153A8"/>
    <w:rsid w:val="00B157F9"/>
    <w:rsid w:val="00B20256"/>
    <w:rsid w:val="00B20D09"/>
    <w:rsid w:val="00B2763F"/>
    <w:rsid w:val="00B27AAC"/>
    <w:rsid w:val="00B30929"/>
    <w:rsid w:val="00B31C77"/>
    <w:rsid w:val="00B351E3"/>
    <w:rsid w:val="00B372AA"/>
    <w:rsid w:val="00B40445"/>
    <w:rsid w:val="00B409E0"/>
    <w:rsid w:val="00B41888"/>
    <w:rsid w:val="00B45A52"/>
    <w:rsid w:val="00B46175"/>
    <w:rsid w:val="00B51C73"/>
    <w:rsid w:val="00B548B7"/>
    <w:rsid w:val="00B55513"/>
    <w:rsid w:val="00B55703"/>
    <w:rsid w:val="00B664C7"/>
    <w:rsid w:val="00B739F6"/>
    <w:rsid w:val="00B77A2B"/>
    <w:rsid w:val="00B81A6C"/>
    <w:rsid w:val="00B82725"/>
    <w:rsid w:val="00B85DE5"/>
    <w:rsid w:val="00B90F73"/>
    <w:rsid w:val="00B93B59"/>
    <w:rsid w:val="00B9406A"/>
    <w:rsid w:val="00B9578F"/>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27F7"/>
    <w:rsid w:val="00BF3279"/>
    <w:rsid w:val="00BF74C7"/>
    <w:rsid w:val="00C015F1"/>
    <w:rsid w:val="00C019B4"/>
    <w:rsid w:val="00C01F33"/>
    <w:rsid w:val="00C02CC6"/>
    <w:rsid w:val="00C040F7"/>
    <w:rsid w:val="00C044AB"/>
    <w:rsid w:val="00C05706"/>
    <w:rsid w:val="00C07377"/>
    <w:rsid w:val="00C10478"/>
    <w:rsid w:val="00C12107"/>
    <w:rsid w:val="00C143B5"/>
    <w:rsid w:val="00C14AC2"/>
    <w:rsid w:val="00C14D4B"/>
    <w:rsid w:val="00C154BB"/>
    <w:rsid w:val="00C15B46"/>
    <w:rsid w:val="00C24461"/>
    <w:rsid w:val="00C25A28"/>
    <w:rsid w:val="00C268E6"/>
    <w:rsid w:val="00C279B5"/>
    <w:rsid w:val="00C27C45"/>
    <w:rsid w:val="00C3719D"/>
    <w:rsid w:val="00C37CB2"/>
    <w:rsid w:val="00C473A5"/>
    <w:rsid w:val="00C47CAE"/>
    <w:rsid w:val="00C53298"/>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54A"/>
    <w:rsid w:val="00D3267B"/>
    <w:rsid w:val="00D365A0"/>
    <w:rsid w:val="00D36E71"/>
    <w:rsid w:val="00D37D87"/>
    <w:rsid w:val="00D40B33"/>
    <w:rsid w:val="00D4318F"/>
    <w:rsid w:val="00D438BF"/>
    <w:rsid w:val="00D440F8"/>
    <w:rsid w:val="00D534D6"/>
    <w:rsid w:val="00D546FF"/>
    <w:rsid w:val="00D55AD5"/>
    <w:rsid w:val="00D576CA"/>
    <w:rsid w:val="00D61AF5"/>
    <w:rsid w:val="00D64CC2"/>
    <w:rsid w:val="00D652B5"/>
    <w:rsid w:val="00D66155"/>
    <w:rsid w:val="00D708B0"/>
    <w:rsid w:val="00D721CE"/>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19CD"/>
    <w:rsid w:val="00DB377D"/>
    <w:rsid w:val="00DB7261"/>
    <w:rsid w:val="00DC0D91"/>
    <w:rsid w:val="00DC2D36"/>
    <w:rsid w:val="00DC53EF"/>
    <w:rsid w:val="00DD664C"/>
    <w:rsid w:val="00DE5608"/>
    <w:rsid w:val="00DE58D0"/>
    <w:rsid w:val="00DE654F"/>
    <w:rsid w:val="00DF0B6E"/>
    <w:rsid w:val="00DF15E0"/>
    <w:rsid w:val="00DF37A0"/>
    <w:rsid w:val="00DF66E1"/>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A2D55"/>
    <w:rsid w:val="00EA7A41"/>
    <w:rsid w:val="00EB077B"/>
    <w:rsid w:val="00EB1DB3"/>
    <w:rsid w:val="00EB4EA2"/>
    <w:rsid w:val="00EC24D5"/>
    <w:rsid w:val="00EC27C6"/>
    <w:rsid w:val="00EC4207"/>
    <w:rsid w:val="00EC4F91"/>
    <w:rsid w:val="00EC5653"/>
    <w:rsid w:val="00EC71CE"/>
    <w:rsid w:val="00ED1006"/>
    <w:rsid w:val="00ED4B64"/>
    <w:rsid w:val="00ED5CE2"/>
    <w:rsid w:val="00EF18FE"/>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38C1"/>
    <w:rsid w:val="00F243D8"/>
    <w:rsid w:val="00F25F8E"/>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3F8"/>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A587B"/>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qFormat/>
    <w:rsid w:val="00A65F38"/>
    <w:rPr>
      <w:rFonts w:ascii="Times New Roman" w:hAnsi="Times New Roman"/>
      <w:lang w:eastAsia="ja-JP"/>
    </w:rPr>
  </w:style>
  <w:style w:type="character" w:customStyle="1" w:styleId="TACChar">
    <w:name w:val="TAC Char"/>
    <w:link w:val="TAC"/>
    <w:qFormat/>
    <w:locked/>
    <w:rsid w:val="00B55703"/>
    <w:rPr>
      <w:rFonts w:ascii="Arial" w:hAnsi="Arial"/>
      <w:sz w:val="18"/>
      <w:lang w:val="x-none" w:eastAsia="x-none"/>
    </w:rPr>
  </w:style>
  <w:style w:type="paragraph" w:customStyle="1" w:styleId="Revision1">
    <w:name w:val="Revision1"/>
    <w:hidden/>
    <w:uiPriority w:val="99"/>
    <w:semiHidden/>
    <w:qFormat/>
    <w:rsid w:val="00B55703"/>
    <w:pPr>
      <w:spacing w:after="160" w:line="259" w:lineRule="auto"/>
    </w:pPr>
    <w:rPr>
      <w:rFonts w:ascii="Times New Roman" w:eastAsia="MS Mincho" w:hAnsi="Times New Roman"/>
      <w:lang w:eastAsia="en-US"/>
    </w:rPr>
  </w:style>
  <w:style w:type="paragraph" w:customStyle="1" w:styleId="B9">
    <w:name w:val="B9"/>
    <w:basedOn w:val="B8"/>
    <w:qFormat/>
    <w:rsid w:val="00B55703"/>
    <w:pPr>
      <w:spacing w:after="180"/>
      <w:ind w:left="2836"/>
      <w:jc w:val="left"/>
    </w:pPr>
    <w:rPr>
      <w:lang w:val="en-US"/>
    </w:rPr>
  </w:style>
  <w:style w:type="paragraph" w:customStyle="1" w:styleId="B10">
    <w:name w:val="B10"/>
    <w:basedOn w:val="B5"/>
    <w:link w:val="B10Char"/>
    <w:qFormat/>
    <w:rsid w:val="00B55703"/>
    <w:pPr>
      <w:spacing w:after="180"/>
      <w:ind w:left="3119"/>
      <w:jc w:val="left"/>
    </w:pPr>
  </w:style>
  <w:style w:type="character" w:customStyle="1" w:styleId="B10Char">
    <w:name w:val="B10 Char"/>
    <w:basedOn w:val="B5Char"/>
    <w:link w:val="B10"/>
    <w:rsid w:val="00B55703"/>
    <w:rPr>
      <w:rFonts w:ascii="Times New Roman" w:hAnsi="Times New Roman"/>
      <w:lang w:eastAsia="ja-JP"/>
    </w:rPr>
  </w:style>
  <w:style w:type="character" w:customStyle="1" w:styleId="EXChar">
    <w:name w:val="EX Char"/>
    <w:link w:val="EX"/>
    <w:qFormat/>
    <w:locked/>
    <w:rsid w:val="00B55703"/>
    <w:rPr>
      <w:rFonts w:ascii="Times New Roman" w:hAnsi="Times New Roman"/>
      <w:lang w:eastAsia="ja-JP"/>
    </w:rPr>
  </w:style>
  <w:style w:type="paragraph" w:styleId="NormalWeb">
    <w:name w:val="Normal (Web)"/>
    <w:basedOn w:val="Normal"/>
    <w:unhideWhenUsed/>
    <w:qFormat/>
    <w:rsid w:val="00B5570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55703"/>
  </w:style>
  <w:style w:type="character" w:customStyle="1" w:styleId="CharChar3">
    <w:name w:val="Char Char3"/>
    <w:rsid w:val="00B55703"/>
    <w:rPr>
      <w:rFonts w:ascii="Courier New" w:hAnsi="Courier New"/>
      <w:lang w:val="nb-NO"/>
    </w:rPr>
  </w:style>
  <w:style w:type="character" w:customStyle="1" w:styleId="fontstyle01">
    <w:name w:val="fontstyle01"/>
    <w:basedOn w:val="DefaultParagraphFont"/>
    <w:rsid w:val="00B5570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55703"/>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55703"/>
    <w:rPr>
      <w:rFonts w:ascii="Arial" w:eastAsia="MS Mincho" w:hAnsi="Arial"/>
      <w:sz w:val="24"/>
      <w:szCs w:val="24"/>
      <w:lang w:eastAsia="en-US"/>
    </w:rPr>
  </w:style>
  <w:style w:type="character" w:customStyle="1" w:styleId="TALChar">
    <w:name w:val="TAL Char"/>
    <w:qFormat/>
    <w:locked/>
    <w:rsid w:val="00B55703"/>
    <w:rPr>
      <w:rFonts w:ascii="Arial" w:hAnsi="Arial"/>
      <w:sz w:val="18"/>
      <w:lang w:val="en-GB" w:eastAsia="en-US"/>
    </w:rPr>
  </w:style>
  <w:style w:type="character" w:customStyle="1" w:styleId="B3Car">
    <w:name w:val="B3 Car"/>
    <w:rsid w:val="00B55703"/>
    <w:rPr>
      <w:rFonts w:ascii="Times New Roman" w:hAnsi="Times New Roman"/>
      <w:lang w:val="en-GB" w:eastAsia="en-US"/>
    </w:rPr>
  </w:style>
  <w:style w:type="paragraph" w:styleId="BodyText3">
    <w:name w:val="Body Text 3"/>
    <w:basedOn w:val="Normal"/>
    <w:link w:val="BodyText3Char"/>
    <w:rsid w:val="00B55703"/>
    <w:pPr>
      <w:spacing w:after="120"/>
    </w:pPr>
    <w:rPr>
      <w:sz w:val="16"/>
      <w:szCs w:val="16"/>
    </w:rPr>
  </w:style>
  <w:style w:type="character" w:customStyle="1" w:styleId="BodyText3Char">
    <w:name w:val="Body Text 3 Char"/>
    <w:basedOn w:val="DefaultParagraphFont"/>
    <w:link w:val="BodyText3"/>
    <w:qFormat/>
    <w:rsid w:val="00B55703"/>
    <w:rPr>
      <w:rFonts w:ascii="Times New Roman" w:hAnsi="Times New Roman"/>
      <w:sz w:val="16"/>
      <w:szCs w:val="16"/>
      <w:lang w:eastAsia="ja-JP"/>
    </w:rPr>
  </w:style>
  <w:style w:type="character" w:customStyle="1" w:styleId="ListBullet2Char">
    <w:name w:val="List Bullet 2 Char"/>
    <w:link w:val="ListBullet2"/>
    <w:qFormat/>
    <w:rsid w:val="00B55703"/>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858">
      <w:bodyDiv w:val="1"/>
      <w:marLeft w:val="0"/>
      <w:marRight w:val="0"/>
      <w:marTop w:val="0"/>
      <w:marBottom w:val="0"/>
      <w:divBdr>
        <w:top w:val="none" w:sz="0" w:space="0" w:color="auto"/>
        <w:left w:val="none" w:sz="0" w:space="0" w:color="auto"/>
        <w:bottom w:val="none" w:sz="0" w:space="0" w:color="auto"/>
        <w:right w:val="none" w:sz="0" w:space="0" w:color="auto"/>
      </w:divBdr>
    </w:div>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76487435">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127937430">
      <w:bodyDiv w:val="1"/>
      <w:marLeft w:val="0"/>
      <w:marRight w:val="0"/>
      <w:marTop w:val="0"/>
      <w:marBottom w:val="0"/>
      <w:divBdr>
        <w:top w:val="none" w:sz="0" w:space="0" w:color="auto"/>
        <w:left w:val="none" w:sz="0" w:space="0" w:color="auto"/>
        <w:bottom w:val="none" w:sz="0" w:space="0" w:color="auto"/>
        <w:right w:val="none" w:sz="0" w:space="0" w:color="auto"/>
      </w:divBdr>
    </w:div>
    <w:div w:id="161359684">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62357108">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37205594">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616108635">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742823409">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d8762117-8292-4133-b1c7-eab5c6487cfd"/>
    <ds:schemaRef ds:uri="http://purl.org/dc/terms/"/>
    <ds:schemaRef ds:uri="http://schemas.microsoft.com/office/2006/documentManagement/types"/>
    <ds:schemaRef ds:uri="http://www.w3.org/XML/1998/namespace"/>
    <ds:schemaRef ds:uri="http://purl.org/dc/dcmitype/"/>
    <ds:schemaRef ds:uri="9b239327-9e80-40e4-b1b7-4394fed77a33"/>
    <ds:schemaRef ds:uri="http://purl.org/dc/elements/1.1/"/>
    <ds:schemaRef ds:uri="2f282d3b-eb4a-4b09-b61f-b9593442e286"/>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0290091B-0030-48D6-9D1E-D50318F01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58</TotalTime>
  <Pages>8</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18658</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L1param R1-230671 preRAN2#123</cp:lastModifiedBy>
  <cp:revision>21</cp:revision>
  <cp:lastPrinted>2008-01-31T07:09:00Z</cp:lastPrinted>
  <dcterms:created xsi:type="dcterms:W3CDTF">2023-08-10T13:59:00Z</dcterms:created>
  <dcterms:modified xsi:type="dcterms:W3CDTF">2023-08-10T15:50:00Z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